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8BE4" w14:textId="77777777" w:rsidR="00DA6C62" w:rsidRPr="007C1D75" w:rsidRDefault="00E43303" w:rsidP="007818DC">
      <w:pPr>
        <w:jc w:val="center"/>
        <w:rPr>
          <w:b/>
          <w:szCs w:val="24"/>
        </w:rPr>
      </w:pPr>
      <w:r w:rsidRPr="007C1D75">
        <w:rPr>
          <w:b/>
          <w:szCs w:val="24"/>
        </w:rPr>
        <w:t>NOTICE INVITING TENDER</w:t>
      </w:r>
    </w:p>
    <w:p w14:paraId="1DF88BFD" w14:textId="77777777" w:rsidR="00E43303" w:rsidRPr="007C1D75" w:rsidRDefault="00E43303" w:rsidP="00FF4846">
      <w:pPr>
        <w:jc w:val="both"/>
        <w:rPr>
          <w:b/>
          <w:szCs w:val="24"/>
        </w:rPr>
      </w:pPr>
    </w:p>
    <w:p w14:paraId="631F1A70" w14:textId="77777777" w:rsidR="00E43303" w:rsidRPr="007C1D75" w:rsidRDefault="00E43303" w:rsidP="00FF4846">
      <w:pPr>
        <w:pStyle w:val="NoSpacing"/>
        <w:jc w:val="both"/>
        <w:rPr>
          <w:szCs w:val="24"/>
        </w:rPr>
      </w:pPr>
      <w:r w:rsidRPr="007C1D75">
        <w:rPr>
          <w:rFonts w:cs="Times New Roman"/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1D17D5FC" wp14:editId="459FB71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42975" cy="947475"/>
            <wp:effectExtent l="0" t="0" r="0" b="508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D75">
        <w:rPr>
          <w:b/>
          <w:szCs w:val="24"/>
        </w:rPr>
        <w:tab/>
        <w:t xml:space="preserve">                  </w:t>
      </w:r>
      <w:r w:rsidRPr="007C1D75">
        <w:rPr>
          <w:szCs w:val="24"/>
        </w:rPr>
        <w:t>Dungsam Cement Corporation Limited</w:t>
      </w:r>
    </w:p>
    <w:p w14:paraId="3B461700" w14:textId="77777777" w:rsidR="00E43303" w:rsidRPr="007C1D75" w:rsidRDefault="00E43303" w:rsidP="00FF4846">
      <w:pPr>
        <w:pStyle w:val="NoSpacing"/>
        <w:jc w:val="both"/>
        <w:rPr>
          <w:szCs w:val="24"/>
        </w:rPr>
      </w:pPr>
      <w:r w:rsidRPr="007C1D75">
        <w:rPr>
          <w:szCs w:val="24"/>
        </w:rPr>
        <w:t xml:space="preserve">                              Procurement Division</w:t>
      </w:r>
    </w:p>
    <w:p w14:paraId="0AED2C73" w14:textId="77777777" w:rsidR="00E43303" w:rsidRPr="007C1D75" w:rsidRDefault="00E43303" w:rsidP="00FF4846">
      <w:pPr>
        <w:pStyle w:val="NoSpacing"/>
        <w:jc w:val="both"/>
        <w:rPr>
          <w:szCs w:val="24"/>
        </w:rPr>
      </w:pPr>
      <w:r w:rsidRPr="007C1D75">
        <w:rPr>
          <w:szCs w:val="24"/>
        </w:rPr>
        <w:t xml:space="preserve">                              Corporate Service Department</w:t>
      </w:r>
    </w:p>
    <w:p w14:paraId="47CEFC43" w14:textId="77777777" w:rsidR="00E43303" w:rsidRPr="007C1D75" w:rsidRDefault="00E43303" w:rsidP="00FF4846">
      <w:pPr>
        <w:pStyle w:val="NoSpacing"/>
        <w:jc w:val="both"/>
        <w:rPr>
          <w:szCs w:val="24"/>
        </w:rPr>
      </w:pPr>
      <w:r w:rsidRPr="007C1D75">
        <w:rPr>
          <w:szCs w:val="24"/>
        </w:rPr>
        <w:t xml:space="preserve">                              Nganglam, Bhutan</w:t>
      </w:r>
    </w:p>
    <w:p w14:paraId="6AB070ED" w14:textId="77777777" w:rsidR="00E43303" w:rsidRPr="007C1D75" w:rsidRDefault="00E43303" w:rsidP="00FF4846">
      <w:pPr>
        <w:pStyle w:val="NoSpacing"/>
        <w:jc w:val="both"/>
        <w:rPr>
          <w:szCs w:val="24"/>
        </w:rPr>
      </w:pPr>
    </w:p>
    <w:p w14:paraId="0DE92518" w14:textId="77777777" w:rsidR="00E43303" w:rsidRPr="007C1D75" w:rsidRDefault="00E43303" w:rsidP="00FF4846">
      <w:pPr>
        <w:pStyle w:val="NoSpacing"/>
        <w:jc w:val="both"/>
        <w:rPr>
          <w:szCs w:val="24"/>
        </w:rPr>
      </w:pPr>
    </w:p>
    <w:p w14:paraId="4440B9E6" w14:textId="77777777" w:rsidR="00E43303" w:rsidRPr="007C1D75" w:rsidRDefault="00E43303" w:rsidP="00FF4846">
      <w:pPr>
        <w:pStyle w:val="NoSpacing"/>
        <w:jc w:val="both"/>
        <w:rPr>
          <w:szCs w:val="24"/>
        </w:rPr>
      </w:pPr>
    </w:p>
    <w:p w14:paraId="02287E88" w14:textId="2109775D" w:rsidR="00E43303" w:rsidRPr="007C1D75" w:rsidRDefault="00E43303" w:rsidP="00FF4846">
      <w:pPr>
        <w:pStyle w:val="NoSpacing"/>
        <w:jc w:val="both"/>
        <w:rPr>
          <w:szCs w:val="24"/>
        </w:rPr>
      </w:pPr>
      <w:r w:rsidRPr="007C1D75">
        <w:rPr>
          <w:szCs w:val="24"/>
        </w:rPr>
        <w:t>NIT No.</w:t>
      </w:r>
      <w:r w:rsidR="009E041E">
        <w:rPr>
          <w:szCs w:val="24"/>
        </w:rPr>
        <w:t xml:space="preserve"> DCCL/Com/Proc/</w:t>
      </w:r>
      <w:r w:rsidR="004A41D6">
        <w:rPr>
          <w:szCs w:val="24"/>
        </w:rPr>
        <w:t>05/</w:t>
      </w:r>
      <w:r w:rsidR="009E041E">
        <w:rPr>
          <w:szCs w:val="24"/>
        </w:rPr>
        <w:t>2023/</w:t>
      </w:r>
      <w:r w:rsidR="003D27F0">
        <w:rPr>
          <w:szCs w:val="24"/>
        </w:rPr>
        <w:t>2295</w:t>
      </w:r>
      <w:r w:rsidRPr="007C1D75">
        <w:rPr>
          <w:szCs w:val="24"/>
        </w:rPr>
        <w:t xml:space="preserve">                                                                                 </w:t>
      </w:r>
      <w:r w:rsidR="004A41D6">
        <w:rPr>
          <w:szCs w:val="24"/>
        </w:rPr>
        <w:t>31/10/2023</w:t>
      </w:r>
    </w:p>
    <w:p w14:paraId="668ACFF1" w14:textId="77777777" w:rsidR="00E43303" w:rsidRPr="007C1D75" w:rsidRDefault="00E43303" w:rsidP="00FF4846">
      <w:pPr>
        <w:pStyle w:val="NoSpacing"/>
        <w:jc w:val="both"/>
        <w:rPr>
          <w:szCs w:val="24"/>
        </w:rPr>
      </w:pPr>
    </w:p>
    <w:p w14:paraId="765834A8" w14:textId="77777777" w:rsidR="00B50B6D" w:rsidRPr="007C1D75" w:rsidRDefault="00B50B6D" w:rsidP="00FF4846">
      <w:pPr>
        <w:pStyle w:val="NoSpacing"/>
        <w:jc w:val="both"/>
        <w:rPr>
          <w:szCs w:val="24"/>
        </w:rPr>
      </w:pPr>
    </w:p>
    <w:p w14:paraId="30E8F549" w14:textId="77777777" w:rsidR="00E43303" w:rsidRPr="007C1D75" w:rsidRDefault="00E43303" w:rsidP="00FF4846">
      <w:pPr>
        <w:pStyle w:val="NoSpacing"/>
        <w:jc w:val="both"/>
        <w:rPr>
          <w:b/>
          <w:szCs w:val="24"/>
        </w:rPr>
      </w:pPr>
      <w:r w:rsidRPr="007C1D75">
        <w:rPr>
          <w:szCs w:val="24"/>
        </w:rPr>
        <w:t xml:space="preserve">Dungsam Cement Corporation Limited (DCCL) invites sealed bids from interested bidders for sale of Scrap located at Plant location on </w:t>
      </w:r>
      <w:r w:rsidRPr="007C1D75">
        <w:rPr>
          <w:b/>
          <w:szCs w:val="24"/>
        </w:rPr>
        <w:t>“AS IS WHERE IS” BASIS.</w:t>
      </w:r>
    </w:p>
    <w:p w14:paraId="7416CCDB" w14:textId="77777777" w:rsidR="00E43303" w:rsidRPr="007C1D75" w:rsidRDefault="00E43303" w:rsidP="00FF4846">
      <w:pPr>
        <w:pStyle w:val="NoSpacing"/>
        <w:jc w:val="both"/>
        <w:rPr>
          <w:b/>
          <w:szCs w:val="24"/>
        </w:rPr>
      </w:pPr>
    </w:p>
    <w:p w14:paraId="29BDD782" w14:textId="4A215871" w:rsidR="00B50B6D" w:rsidRPr="007C1D75" w:rsidRDefault="00E43303" w:rsidP="00FF4846">
      <w:pPr>
        <w:pStyle w:val="NoSpacing"/>
        <w:jc w:val="both"/>
        <w:rPr>
          <w:szCs w:val="24"/>
        </w:rPr>
      </w:pPr>
      <w:r w:rsidRPr="007C1D75">
        <w:rPr>
          <w:szCs w:val="24"/>
        </w:rPr>
        <w:t>Bidding document shall be available from</w:t>
      </w:r>
      <w:r w:rsidR="0027107B">
        <w:rPr>
          <w:szCs w:val="24"/>
        </w:rPr>
        <w:t xml:space="preserve"> Oct </w:t>
      </w:r>
      <w:r w:rsidR="004A41D6">
        <w:rPr>
          <w:szCs w:val="24"/>
        </w:rPr>
        <w:t>31</w:t>
      </w:r>
      <w:r w:rsidR="004A41D6" w:rsidRPr="004A41D6">
        <w:rPr>
          <w:szCs w:val="24"/>
          <w:vertAlign w:val="superscript"/>
        </w:rPr>
        <w:t>st</w:t>
      </w:r>
      <w:r w:rsidR="004A41D6">
        <w:rPr>
          <w:szCs w:val="24"/>
        </w:rPr>
        <w:t>,</w:t>
      </w:r>
      <w:r w:rsidR="00B50B6D" w:rsidRPr="007C1D75">
        <w:rPr>
          <w:szCs w:val="24"/>
        </w:rPr>
        <w:t xml:space="preserve"> 2023</w:t>
      </w:r>
      <w:r w:rsidR="0027107B">
        <w:rPr>
          <w:szCs w:val="24"/>
        </w:rPr>
        <w:t xml:space="preserve"> to Nov </w:t>
      </w:r>
      <w:r w:rsidR="004A41D6">
        <w:rPr>
          <w:szCs w:val="24"/>
        </w:rPr>
        <w:t>15</w:t>
      </w:r>
      <w:r w:rsidR="004A41D6" w:rsidRPr="004A41D6">
        <w:rPr>
          <w:szCs w:val="24"/>
          <w:vertAlign w:val="superscript"/>
        </w:rPr>
        <w:t>th</w:t>
      </w:r>
      <w:r w:rsidR="004A41D6">
        <w:rPr>
          <w:szCs w:val="24"/>
        </w:rPr>
        <w:t>,</w:t>
      </w:r>
      <w:r w:rsidR="00B50B6D" w:rsidRPr="007C1D75">
        <w:rPr>
          <w:szCs w:val="24"/>
        </w:rPr>
        <w:t xml:space="preserve"> 2023. Bids shall be received up to Nov</w:t>
      </w:r>
      <w:r w:rsidR="00E56E2D">
        <w:rPr>
          <w:szCs w:val="24"/>
        </w:rPr>
        <w:t xml:space="preserve"> </w:t>
      </w:r>
      <w:r w:rsidR="004A41D6">
        <w:rPr>
          <w:szCs w:val="24"/>
        </w:rPr>
        <w:t>1</w:t>
      </w:r>
      <w:r w:rsidR="00B322A1">
        <w:rPr>
          <w:szCs w:val="24"/>
        </w:rPr>
        <w:t>5</w:t>
      </w:r>
      <w:r w:rsidR="004A41D6" w:rsidRPr="004A41D6">
        <w:rPr>
          <w:szCs w:val="24"/>
          <w:vertAlign w:val="superscript"/>
        </w:rPr>
        <w:t>th</w:t>
      </w:r>
      <w:r w:rsidR="004A41D6">
        <w:rPr>
          <w:szCs w:val="24"/>
        </w:rPr>
        <w:t>,</w:t>
      </w:r>
      <w:r w:rsidR="00B50B6D" w:rsidRPr="007C1D75">
        <w:rPr>
          <w:szCs w:val="24"/>
        </w:rPr>
        <w:t xml:space="preserve"> 2023 at 1500 </w:t>
      </w:r>
      <w:r w:rsidR="00B4026E" w:rsidRPr="007C1D75">
        <w:rPr>
          <w:szCs w:val="24"/>
        </w:rPr>
        <w:t>hrs.</w:t>
      </w:r>
      <w:r w:rsidR="00B50B6D" w:rsidRPr="007C1D75">
        <w:rPr>
          <w:szCs w:val="24"/>
        </w:rPr>
        <w:t xml:space="preserve"> and shall be opened on the same day at 1530 hrs.</w:t>
      </w:r>
    </w:p>
    <w:p w14:paraId="73016A12" w14:textId="77777777" w:rsidR="00B50B6D" w:rsidRPr="007C1D75" w:rsidRDefault="00B50B6D" w:rsidP="00FF4846">
      <w:pPr>
        <w:pStyle w:val="NoSpacing"/>
        <w:jc w:val="both"/>
        <w:rPr>
          <w:szCs w:val="24"/>
        </w:rPr>
      </w:pPr>
    </w:p>
    <w:p w14:paraId="184F1832" w14:textId="77777777" w:rsidR="00B50B6D" w:rsidRPr="007C1D75" w:rsidRDefault="00B50B6D" w:rsidP="00FF4846">
      <w:pPr>
        <w:pStyle w:val="NoSpacing"/>
        <w:jc w:val="both"/>
        <w:rPr>
          <w:szCs w:val="24"/>
        </w:rPr>
      </w:pPr>
      <w:r w:rsidRPr="007C1D75">
        <w:rPr>
          <w:szCs w:val="24"/>
        </w:rPr>
        <w:t>Detailed bidding document is available at DCCL website (</w:t>
      </w:r>
      <w:r w:rsidR="00336B64">
        <w:rPr>
          <w:szCs w:val="24"/>
        </w:rPr>
        <w:t>www.dccl.bt)</w:t>
      </w:r>
      <w:r w:rsidRPr="007C1D75">
        <w:rPr>
          <w:szCs w:val="24"/>
        </w:rPr>
        <w:t xml:space="preserve"> and can be downloaded from website free of cost during the period.</w:t>
      </w:r>
    </w:p>
    <w:p w14:paraId="412B805B" w14:textId="77777777" w:rsidR="00453046" w:rsidRDefault="00453046" w:rsidP="00453046">
      <w:pPr>
        <w:pStyle w:val="NoSpacing"/>
        <w:rPr>
          <w:szCs w:val="24"/>
        </w:rPr>
      </w:pPr>
    </w:p>
    <w:p w14:paraId="2ADDD53A" w14:textId="77777777" w:rsidR="00453046" w:rsidRDefault="00453046" w:rsidP="00453046">
      <w:pPr>
        <w:pStyle w:val="NoSpacing"/>
        <w:rPr>
          <w:szCs w:val="24"/>
        </w:rPr>
      </w:pPr>
    </w:p>
    <w:p w14:paraId="7DDADC17" w14:textId="77777777" w:rsidR="00453046" w:rsidRDefault="00453046" w:rsidP="00453046">
      <w:pPr>
        <w:pStyle w:val="NoSpacing"/>
        <w:rPr>
          <w:szCs w:val="24"/>
        </w:rPr>
      </w:pPr>
    </w:p>
    <w:p w14:paraId="66542149" w14:textId="77777777" w:rsidR="004A41D6" w:rsidRDefault="004A41D6" w:rsidP="00453046">
      <w:pPr>
        <w:pStyle w:val="NoSpacing"/>
        <w:rPr>
          <w:szCs w:val="24"/>
        </w:rPr>
      </w:pPr>
    </w:p>
    <w:p w14:paraId="129B12C1" w14:textId="77777777" w:rsidR="004A41D6" w:rsidRDefault="004A41D6" w:rsidP="00453046">
      <w:pPr>
        <w:pStyle w:val="NoSpacing"/>
        <w:rPr>
          <w:szCs w:val="24"/>
        </w:rPr>
      </w:pPr>
    </w:p>
    <w:p w14:paraId="2EDE60E6" w14:textId="77777777" w:rsidR="004A41D6" w:rsidRDefault="004A41D6" w:rsidP="00453046">
      <w:pPr>
        <w:pStyle w:val="NoSpacing"/>
        <w:rPr>
          <w:szCs w:val="24"/>
        </w:rPr>
      </w:pPr>
    </w:p>
    <w:p w14:paraId="1622D709" w14:textId="77777777" w:rsidR="004A41D6" w:rsidRDefault="004A41D6" w:rsidP="00453046">
      <w:pPr>
        <w:pStyle w:val="NoSpacing"/>
        <w:rPr>
          <w:szCs w:val="24"/>
        </w:rPr>
      </w:pPr>
    </w:p>
    <w:p w14:paraId="0B66166E" w14:textId="77777777" w:rsidR="004A41D6" w:rsidRDefault="004A41D6" w:rsidP="00453046">
      <w:pPr>
        <w:pStyle w:val="NoSpacing"/>
        <w:rPr>
          <w:szCs w:val="24"/>
        </w:rPr>
      </w:pPr>
    </w:p>
    <w:p w14:paraId="6D9F6C49" w14:textId="0206EEA7" w:rsidR="00E43303" w:rsidRPr="007C1D75" w:rsidRDefault="00B50B6D" w:rsidP="00453046">
      <w:pPr>
        <w:pStyle w:val="NoSpacing"/>
        <w:rPr>
          <w:b/>
          <w:szCs w:val="24"/>
        </w:rPr>
      </w:pPr>
      <w:r w:rsidRPr="007C1D75">
        <w:rPr>
          <w:b/>
          <w:szCs w:val="24"/>
        </w:rPr>
        <w:t>(Head P</w:t>
      </w:r>
      <w:r w:rsidR="004A41D6">
        <w:rPr>
          <w:b/>
          <w:szCs w:val="24"/>
        </w:rPr>
        <w:t>MMD</w:t>
      </w:r>
      <w:r w:rsidRPr="007C1D75">
        <w:rPr>
          <w:b/>
          <w:szCs w:val="24"/>
        </w:rPr>
        <w:t xml:space="preserve">) </w:t>
      </w:r>
    </w:p>
    <w:p w14:paraId="180A19C5" w14:textId="77777777" w:rsidR="00E715D0" w:rsidRPr="007C1D75" w:rsidRDefault="00E715D0" w:rsidP="00FF4846">
      <w:pPr>
        <w:tabs>
          <w:tab w:val="left" w:pos="2085"/>
        </w:tabs>
        <w:jc w:val="both"/>
        <w:rPr>
          <w:szCs w:val="24"/>
        </w:rPr>
      </w:pPr>
    </w:p>
    <w:p w14:paraId="568B47BF" w14:textId="77777777" w:rsidR="00E43303" w:rsidRPr="007C1D75" w:rsidRDefault="00E43303" w:rsidP="00FF4846">
      <w:pPr>
        <w:jc w:val="both"/>
        <w:rPr>
          <w:szCs w:val="24"/>
        </w:rPr>
      </w:pPr>
    </w:p>
    <w:p w14:paraId="384C5888" w14:textId="77777777" w:rsidR="00E715D0" w:rsidRPr="007C1D75" w:rsidRDefault="00E715D0" w:rsidP="00FF4846">
      <w:pPr>
        <w:jc w:val="both"/>
        <w:rPr>
          <w:szCs w:val="24"/>
        </w:rPr>
      </w:pPr>
    </w:p>
    <w:p w14:paraId="63ED33B1" w14:textId="77777777" w:rsidR="00E715D0" w:rsidRPr="007C1D75" w:rsidRDefault="00E715D0" w:rsidP="00FF4846">
      <w:pPr>
        <w:jc w:val="both"/>
        <w:rPr>
          <w:szCs w:val="24"/>
        </w:rPr>
      </w:pPr>
    </w:p>
    <w:p w14:paraId="1DE508C9" w14:textId="77777777" w:rsidR="00E715D0" w:rsidRPr="007C1D75" w:rsidRDefault="00E715D0" w:rsidP="00FF4846">
      <w:pPr>
        <w:jc w:val="both"/>
        <w:rPr>
          <w:szCs w:val="24"/>
        </w:rPr>
      </w:pPr>
    </w:p>
    <w:p w14:paraId="768EC7AE" w14:textId="77777777" w:rsidR="00E715D0" w:rsidRDefault="00E715D0" w:rsidP="00FF4846">
      <w:pPr>
        <w:jc w:val="both"/>
        <w:rPr>
          <w:szCs w:val="24"/>
        </w:rPr>
      </w:pPr>
    </w:p>
    <w:p w14:paraId="5E8F550C" w14:textId="77777777" w:rsidR="005E1370" w:rsidRDefault="005E1370" w:rsidP="00FF4846">
      <w:pPr>
        <w:jc w:val="both"/>
        <w:rPr>
          <w:szCs w:val="24"/>
        </w:rPr>
      </w:pPr>
    </w:p>
    <w:p w14:paraId="3BBE8A7F" w14:textId="77777777" w:rsidR="007818DC" w:rsidRDefault="007818DC" w:rsidP="00FF4846">
      <w:pPr>
        <w:jc w:val="both"/>
        <w:rPr>
          <w:szCs w:val="24"/>
        </w:rPr>
      </w:pPr>
    </w:p>
    <w:p w14:paraId="17D3FB83" w14:textId="77777777" w:rsidR="007818DC" w:rsidRDefault="007818DC" w:rsidP="00FF4846">
      <w:pPr>
        <w:jc w:val="both"/>
        <w:rPr>
          <w:szCs w:val="24"/>
        </w:rPr>
      </w:pPr>
    </w:p>
    <w:p w14:paraId="3A648E1B" w14:textId="77777777" w:rsidR="00052880" w:rsidRDefault="00052880" w:rsidP="00FF4846">
      <w:pPr>
        <w:jc w:val="both"/>
        <w:rPr>
          <w:szCs w:val="24"/>
        </w:rPr>
      </w:pPr>
    </w:p>
    <w:p w14:paraId="3EAC8085" w14:textId="77777777" w:rsidR="00052880" w:rsidRDefault="00052880" w:rsidP="00FF4846">
      <w:pPr>
        <w:jc w:val="both"/>
        <w:rPr>
          <w:szCs w:val="24"/>
        </w:rPr>
      </w:pPr>
    </w:p>
    <w:p w14:paraId="7ACB3891" w14:textId="77777777" w:rsidR="0062471F" w:rsidRPr="007C1D75" w:rsidRDefault="0062471F" w:rsidP="00FF4846">
      <w:pPr>
        <w:jc w:val="both"/>
        <w:rPr>
          <w:szCs w:val="24"/>
        </w:rPr>
      </w:pPr>
    </w:p>
    <w:p w14:paraId="6146131A" w14:textId="77777777" w:rsidR="007C1D75" w:rsidRPr="007C1D75" w:rsidRDefault="007C1D75" w:rsidP="00FF4846">
      <w:pPr>
        <w:pStyle w:val="Heading1"/>
        <w:spacing w:before="55"/>
        <w:ind w:left="126" w:firstLine="0"/>
        <w:jc w:val="both"/>
        <w:rPr>
          <w:rFonts w:ascii="Garamond" w:hAnsi="Garamond"/>
          <w:sz w:val="24"/>
          <w:szCs w:val="24"/>
        </w:rPr>
      </w:pPr>
      <w:r w:rsidRPr="007C1D75">
        <w:rPr>
          <w:rFonts w:ascii="Garamond" w:hAnsi="Garamond"/>
          <w:color w:val="2D74B5"/>
          <w:sz w:val="24"/>
          <w:szCs w:val="24"/>
        </w:rPr>
        <w:t>TERMS</w:t>
      </w:r>
      <w:r w:rsidRPr="007C1D75">
        <w:rPr>
          <w:rFonts w:ascii="Garamond" w:hAnsi="Garamond"/>
          <w:color w:val="2D74B5"/>
          <w:spacing w:val="36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AND</w:t>
      </w:r>
      <w:r w:rsidRPr="007C1D75">
        <w:rPr>
          <w:rFonts w:ascii="Garamond" w:hAnsi="Garamond"/>
          <w:color w:val="2D74B5"/>
          <w:spacing w:val="36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CONDITIONS</w:t>
      </w:r>
    </w:p>
    <w:p w14:paraId="5857B32C" w14:textId="77777777" w:rsidR="007C1D75" w:rsidRPr="007C1D75" w:rsidRDefault="007C1D75" w:rsidP="00FF4846">
      <w:pPr>
        <w:pStyle w:val="BodyText"/>
        <w:jc w:val="both"/>
        <w:rPr>
          <w:rFonts w:ascii="Garamond" w:hAnsi="Garamond"/>
          <w:b/>
          <w:sz w:val="24"/>
          <w:szCs w:val="24"/>
        </w:rPr>
      </w:pPr>
    </w:p>
    <w:p w14:paraId="378179F3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0" w:name="_bookmark1"/>
      <w:bookmarkEnd w:id="0"/>
      <w:r w:rsidRPr="007C1D75">
        <w:rPr>
          <w:rFonts w:ascii="Garamond" w:hAnsi="Garamond"/>
          <w:color w:val="2D74B5"/>
          <w:sz w:val="24"/>
          <w:szCs w:val="24"/>
        </w:rPr>
        <w:t>Scope</w:t>
      </w:r>
      <w:r w:rsidRPr="007C1D75">
        <w:rPr>
          <w:rFonts w:ascii="Garamond" w:hAnsi="Garamond"/>
          <w:color w:val="2D74B5"/>
          <w:spacing w:val="-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 Bid</w:t>
      </w:r>
    </w:p>
    <w:p w14:paraId="7D302662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3B3D65E7" w14:textId="77777777" w:rsidR="007C1D75" w:rsidRPr="007C1D75" w:rsidRDefault="00FF4846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1" w:after="0" w:line="235" w:lineRule="auto"/>
        <w:ind w:right="115" w:hanging="735"/>
        <w:contextualSpacing w:val="0"/>
        <w:jc w:val="both"/>
        <w:rPr>
          <w:b/>
          <w:szCs w:val="24"/>
        </w:rPr>
      </w:pPr>
      <w:r>
        <w:rPr>
          <w:w w:val="95"/>
          <w:szCs w:val="24"/>
        </w:rPr>
        <w:t>Dungsam Cement Corporation Limited</w:t>
      </w:r>
      <w:r w:rsidR="007C1D75" w:rsidRPr="007C1D75">
        <w:rPr>
          <w:w w:val="95"/>
          <w:szCs w:val="24"/>
        </w:rPr>
        <w:t xml:space="preserve"> </w:t>
      </w:r>
      <w:r>
        <w:rPr>
          <w:w w:val="95"/>
          <w:szCs w:val="24"/>
        </w:rPr>
        <w:t>hereinafter referred to as “DCCL</w:t>
      </w:r>
      <w:r w:rsidR="007C1D75" w:rsidRPr="007C1D75">
        <w:rPr>
          <w:w w:val="95"/>
          <w:szCs w:val="24"/>
        </w:rPr>
        <w:t>” wishes to receive sealed bids</w:t>
      </w:r>
      <w:r w:rsidR="007C1D75" w:rsidRPr="007C1D75">
        <w:rPr>
          <w:spacing w:val="1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 xml:space="preserve">from interested bidders for sale of scraps located at </w:t>
      </w:r>
      <w:r>
        <w:rPr>
          <w:w w:val="95"/>
          <w:szCs w:val="24"/>
        </w:rPr>
        <w:t>plants</w:t>
      </w:r>
      <w:r w:rsidR="007C1D75" w:rsidRPr="007C1D75">
        <w:rPr>
          <w:w w:val="95"/>
          <w:szCs w:val="24"/>
        </w:rPr>
        <w:t xml:space="preserve"> </w:t>
      </w:r>
      <w:r w:rsidR="007C1D75" w:rsidRPr="007C1D75">
        <w:rPr>
          <w:szCs w:val="24"/>
        </w:rPr>
        <w:t>on</w:t>
      </w:r>
      <w:r w:rsidR="007C1D75" w:rsidRPr="007C1D75">
        <w:rPr>
          <w:spacing w:val="-9"/>
          <w:szCs w:val="24"/>
        </w:rPr>
        <w:t xml:space="preserve"> </w:t>
      </w:r>
      <w:r w:rsidR="007C1D75" w:rsidRPr="007C1D75">
        <w:rPr>
          <w:b/>
          <w:szCs w:val="24"/>
        </w:rPr>
        <w:t>“As</w:t>
      </w:r>
      <w:r w:rsidR="007C1D75" w:rsidRPr="007C1D75">
        <w:rPr>
          <w:b/>
          <w:spacing w:val="-9"/>
          <w:szCs w:val="24"/>
        </w:rPr>
        <w:t xml:space="preserve"> </w:t>
      </w:r>
      <w:r w:rsidR="007C1D75" w:rsidRPr="007C1D75">
        <w:rPr>
          <w:b/>
          <w:szCs w:val="24"/>
        </w:rPr>
        <w:t>Is</w:t>
      </w:r>
      <w:r w:rsidR="007C1D75" w:rsidRPr="007C1D75">
        <w:rPr>
          <w:b/>
          <w:spacing w:val="-9"/>
          <w:szCs w:val="24"/>
        </w:rPr>
        <w:t xml:space="preserve"> </w:t>
      </w:r>
      <w:r w:rsidR="007C1D75" w:rsidRPr="007C1D75">
        <w:rPr>
          <w:b/>
          <w:szCs w:val="24"/>
        </w:rPr>
        <w:t>Where</w:t>
      </w:r>
      <w:r w:rsidR="007C1D75" w:rsidRPr="007C1D75">
        <w:rPr>
          <w:b/>
          <w:spacing w:val="-8"/>
          <w:szCs w:val="24"/>
        </w:rPr>
        <w:t xml:space="preserve"> </w:t>
      </w:r>
      <w:r w:rsidR="007C1D75" w:rsidRPr="007C1D75">
        <w:rPr>
          <w:b/>
          <w:szCs w:val="24"/>
        </w:rPr>
        <w:t>Is”</w:t>
      </w:r>
      <w:r w:rsidR="007C1D75" w:rsidRPr="007C1D75">
        <w:rPr>
          <w:b/>
          <w:spacing w:val="-52"/>
          <w:szCs w:val="24"/>
        </w:rPr>
        <w:t xml:space="preserve"> </w:t>
      </w:r>
      <w:r w:rsidR="007C1D75" w:rsidRPr="007C1D75">
        <w:rPr>
          <w:b/>
          <w:szCs w:val="24"/>
        </w:rPr>
        <w:t>Basis.</w:t>
      </w:r>
      <w:r w:rsidR="007C1D75" w:rsidRPr="007C1D75">
        <w:rPr>
          <w:b/>
          <w:spacing w:val="-1"/>
          <w:szCs w:val="24"/>
        </w:rPr>
        <w:t xml:space="preserve"> </w:t>
      </w:r>
      <w:r w:rsidR="007C1D75" w:rsidRPr="007C1D75">
        <w:rPr>
          <w:b/>
          <w:szCs w:val="24"/>
        </w:rPr>
        <w:t>A</w:t>
      </w:r>
      <w:r w:rsidR="007C1D75" w:rsidRPr="007C1D75">
        <w:rPr>
          <w:b/>
          <w:spacing w:val="-1"/>
          <w:szCs w:val="24"/>
        </w:rPr>
        <w:t xml:space="preserve"> </w:t>
      </w:r>
      <w:r w:rsidR="007C1D75" w:rsidRPr="007C1D75">
        <w:rPr>
          <w:b/>
          <w:szCs w:val="24"/>
        </w:rPr>
        <w:t>list</w:t>
      </w:r>
      <w:r w:rsidR="007C1D75" w:rsidRPr="007C1D75">
        <w:rPr>
          <w:b/>
          <w:spacing w:val="-1"/>
          <w:szCs w:val="24"/>
        </w:rPr>
        <w:t xml:space="preserve"> </w:t>
      </w:r>
      <w:r w:rsidR="007C1D75" w:rsidRPr="007C1D75">
        <w:rPr>
          <w:b/>
          <w:szCs w:val="24"/>
        </w:rPr>
        <w:t>of items</w:t>
      </w:r>
      <w:r w:rsidR="007C1D75" w:rsidRPr="007C1D75">
        <w:rPr>
          <w:b/>
          <w:spacing w:val="-4"/>
          <w:szCs w:val="24"/>
        </w:rPr>
        <w:t xml:space="preserve"> </w:t>
      </w:r>
      <w:r w:rsidR="007C1D75" w:rsidRPr="007C1D75">
        <w:rPr>
          <w:b/>
          <w:szCs w:val="24"/>
        </w:rPr>
        <w:t>is given</w:t>
      </w:r>
      <w:r w:rsidR="007C1D75" w:rsidRPr="007C1D75">
        <w:rPr>
          <w:b/>
          <w:spacing w:val="-1"/>
          <w:szCs w:val="24"/>
        </w:rPr>
        <w:t xml:space="preserve"> </w:t>
      </w:r>
      <w:r w:rsidR="007C1D75" w:rsidRPr="007C1D75">
        <w:rPr>
          <w:b/>
          <w:szCs w:val="24"/>
        </w:rPr>
        <w:t>under</w:t>
      </w:r>
      <w:r w:rsidR="007C1D75" w:rsidRPr="007C1D75">
        <w:rPr>
          <w:b/>
          <w:spacing w:val="-2"/>
          <w:szCs w:val="24"/>
        </w:rPr>
        <w:t xml:space="preserve"> </w:t>
      </w:r>
      <w:r w:rsidR="007C1D75" w:rsidRPr="007C1D75">
        <w:rPr>
          <w:b/>
          <w:szCs w:val="24"/>
        </w:rPr>
        <w:t>the</w:t>
      </w:r>
      <w:r w:rsidR="007C1D75" w:rsidRPr="007C1D75">
        <w:rPr>
          <w:b/>
          <w:spacing w:val="-1"/>
          <w:szCs w:val="24"/>
        </w:rPr>
        <w:t xml:space="preserve"> </w:t>
      </w:r>
      <w:r w:rsidR="007C1D75" w:rsidRPr="007C1D75">
        <w:rPr>
          <w:b/>
          <w:szCs w:val="24"/>
        </w:rPr>
        <w:t>price schedule</w:t>
      </w:r>
      <w:r w:rsidR="007C1D75" w:rsidRPr="007C1D75">
        <w:rPr>
          <w:b/>
          <w:spacing w:val="-1"/>
          <w:szCs w:val="24"/>
        </w:rPr>
        <w:t xml:space="preserve"> </w:t>
      </w:r>
      <w:r w:rsidR="007C1D75" w:rsidRPr="007C1D75">
        <w:rPr>
          <w:b/>
          <w:szCs w:val="24"/>
        </w:rPr>
        <w:t>for</w:t>
      </w:r>
      <w:r w:rsidR="007C1D75" w:rsidRPr="007C1D75">
        <w:rPr>
          <w:b/>
          <w:spacing w:val="-2"/>
          <w:szCs w:val="24"/>
        </w:rPr>
        <w:t xml:space="preserve"> </w:t>
      </w:r>
      <w:r w:rsidR="007C1D75" w:rsidRPr="007C1D75">
        <w:rPr>
          <w:b/>
          <w:szCs w:val="24"/>
        </w:rPr>
        <w:t>disposal</w:t>
      </w:r>
      <w:r w:rsidR="007C1D75" w:rsidRPr="007C1D75">
        <w:rPr>
          <w:b/>
          <w:spacing w:val="-3"/>
          <w:szCs w:val="24"/>
        </w:rPr>
        <w:t xml:space="preserve"> </w:t>
      </w:r>
      <w:r w:rsidR="007C1D75" w:rsidRPr="007C1D75">
        <w:rPr>
          <w:b/>
          <w:szCs w:val="24"/>
        </w:rPr>
        <w:t>items.</w:t>
      </w:r>
    </w:p>
    <w:p w14:paraId="3D7B22C3" w14:textId="77777777" w:rsidR="007C1D75" w:rsidRPr="007C1D75" w:rsidRDefault="007C1D75" w:rsidP="00FF4846">
      <w:pPr>
        <w:pStyle w:val="BodyText"/>
        <w:jc w:val="both"/>
        <w:rPr>
          <w:rFonts w:ascii="Garamond" w:hAnsi="Garamond"/>
          <w:b/>
          <w:sz w:val="24"/>
          <w:szCs w:val="24"/>
        </w:rPr>
      </w:pPr>
    </w:p>
    <w:p w14:paraId="37F1767F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" w:name="_bookmark2"/>
      <w:bookmarkEnd w:id="1"/>
      <w:r w:rsidRPr="007C1D75">
        <w:rPr>
          <w:rFonts w:ascii="Garamond" w:hAnsi="Garamond"/>
          <w:color w:val="2D74B5"/>
          <w:sz w:val="24"/>
          <w:szCs w:val="24"/>
        </w:rPr>
        <w:t>Eligible</w:t>
      </w:r>
      <w:r w:rsidRPr="007C1D75">
        <w:rPr>
          <w:rFonts w:ascii="Garamond" w:hAnsi="Garamond"/>
          <w:color w:val="2D74B5"/>
          <w:spacing w:val="-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Bidders</w:t>
      </w:r>
    </w:p>
    <w:p w14:paraId="455BAFF1" w14:textId="77777777" w:rsidR="007C1D75" w:rsidRPr="007C1D75" w:rsidRDefault="007C1D75" w:rsidP="00FF4846">
      <w:pPr>
        <w:pStyle w:val="BodyText"/>
        <w:spacing w:before="11"/>
        <w:jc w:val="both"/>
        <w:rPr>
          <w:rFonts w:ascii="Garamond" w:hAnsi="Garamond"/>
          <w:b/>
          <w:sz w:val="24"/>
          <w:szCs w:val="24"/>
        </w:rPr>
      </w:pPr>
    </w:p>
    <w:p w14:paraId="6979872A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All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interested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bidders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are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eligible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to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participate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bidding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process.</w:t>
      </w:r>
    </w:p>
    <w:p w14:paraId="7643558F" w14:textId="77777777" w:rsidR="007C1D75" w:rsidRPr="007C1D75" w:rsidRDefault="007C1D75" w:rsidP="00FF4846">
      <w:pPr>
        <w:pStyle w:val="BodyText"/>
        <w:spacing w:before="6"/>
        <w:jc w:val="both"/>
        <w:rPr>
          <w:rFonts w:ascii="Garamond" w:hAnsi="Garamond"/>
          <w:sz w:val="24"/>
          <w:szCs w:val="24"/>
        </w:rPr>
      </w:pPr>
    </w:p>
    <w:p w14:paraId="10364018" w14:textId="77777777" w:rsid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1" w:after="0" w:line="235" w:lineRule="auto"/>
        <w:ind w:right="119" w:hanging="735"/>
        <w:contextualSpacing w:val="0"/>
        <w:jc w:val="both"/>
        <w:rPr>
          <w:szCs w:val="24"/>
        </w:rPr>
      </w:pPr>
      <w:r w:rsidRPr="007C1D75">
        <w:rPr>
          <w:szCs w:val="24"/>
        </w:rPr>
        <w:t>Individuals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Firms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participating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this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Tender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are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required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submit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a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copy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Citizenship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Identity</w:t>
      </w:r>
      <w:r w:rsidRPr="007C1D75">
        <w:rPr>
          <w:spacing w:val="-53"/>
          <w:szCs w:val="24"/>
        </w:rPr>
        <w:t xml:space="preserve"> </w:t>
      </w:r>
      <w:r w:rsidRPr="007C1D75">
        <w:rPr>
          <w:szCs w:val="24"/>
        </w:rPr>
        <w:t>Card/Trade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License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respectively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along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with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proof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their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identity/establishment.</w:t>
      </w:r>
    </w:p>
    <w:p w14:paraId="0C4596FD" w14:textId="77777777" w:rsidR="008D4784" w:rsidRPr="008D4784" w:rsidRDefault="008D4784" w:rsidP="008D4784">
      <w:pPr>
        <w:pStyle w:val="ListParagraph"/>
        <w:rPr>
          <w:szCs w:val="24"/>
        </w:rPr>
      </w:pPr>
    </w:p>
    <w:p w14:paraId="64BE1936" w14:textId="77777777" w:rsidR="008D4784" w:rsidRPr="007C1D75" w:rsidRDefault="008D4784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1" w:after="0" w:line="235" w:lineRule="auto"/>
        <w:ind w:right="119" w:hanging="735"/>
        <w:contextualSpacing w:val="0"/>
        <w:jc w:val="both"/>
        <w:rPr>
          <w:szCs w:val="24"/>
        </w:rPr>
      </w:pPr>
      <w:r>
        <w:rPr>
          <w:szCs w:val="24"/>
        </w:rPr>
        <w:t>Bidders who are having pending issues with DCCL and not completed lifting their previous consignment</w:t>
      </w:r>
      <w:r w:rsidR="004F5616">
        <w:rPr>
          <w:szCs w:val="24"/>
        </w:rPr>
        <w:t xml:space="preserve"> of scrap</w:t>
      </w:r>
      <w:r>
        <w:rPr>
          <w:szCs w:val="24"/>
        </w:rPr>
        <w:t xml:space="preserve"> will not be eligible.</w:t>
      </w:r>
    </w:p>
    <w:p w14:paraId="6BDA1A63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293325C7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2" w:name="_bookmark3"/>
      <w:bookmarkEnd w:id="2"/>
      <w:r w:rsidRPr="007C1D75">
        <w:rPr>
          <w:rFonts w:ascii="Garamond" w:hAnsi="Garamond"/>
          <w:color w:val="2D74B5"/>
          <w:sz w:val="24"/>
          <w:szCs w:val="24"/>
        </w:rPr>
        <w:t>Cost</w:t>
      </w:r>
      <w:r w:rsidRPr="007C1D75">
        <w:rPr>
          <w:rFonts w:ascii="Garamond" w:hAnsi="Garamond"/>
          <w:color w:val="2D74B5"/>
          <w:spacing w:val="-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Bidding</w:t>
      </w:r>
    </w:p>
    <w:p w14:paraId="2A3D06A8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023519D3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4" w:hanging="735"/>
        <w:contextualSpacing w:val="0"/>
        <w:jc w:val="both"/>
        <w:rPr>
          <w:szCs w:val="24"/>
        </w:rPr>
      </w:pPr>
      <w:r w:rsidRPr="007C1D75">
        <w:rPr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bidder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bear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all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costs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associated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with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preparation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submission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its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9"/>
          <w:szCs w:val="24"/>
        </w:rPr>
        <w:t xml:space="preserve"> </w:t>
      </w:r>
      <w:r w:rsidR="00F86242">
        <w:rPr>
          <w:szCs w:val="24"/>
        </w:rPr>
        <w:t xml:space="preserve">DCCL </w:t>
      </w:r>
      <w:r w:rsidR="00F86242" w:rsidRPr="007C1D75">
        <w:rPr>
          <w:spacing w:val="-52"/>
          <w:szCs w:val="24"/>
        </w:rPr>
        <w:t>s</w:t>
      </w:r>
      <w:r w:rsidR="00F86242">
        <w:rPr>
          <w:spacing w:val="-52"/>
          <w:szCs w:val="24"/>
        </w:rPr>
        <w:t xml:space="preserve">      </w:t>
      </w:r>
      <w:r w:rsidR="00F86242" w:rsidRPr="007C1D75">
        <w:rPr>
          <w:spacing w:val="-52"/>
          <w:szCs w:val="24"/>
        </w:rPr>
        <w:t>h</w:t>
      </w:r>
      <w:r w:rsidR="00F86242">
        <w:rPr>
          <w:spacing w:val="-52"/>
          <w:szCs w:val="24"/>
        </w:rPr>
        <w:t xml:space="preserve">     </w:t>
      </w:r>
      <w:r w:rsidR="00462199">
        <w:rPr>
          <w:spacing w:val="-52"/>
          <w:szCs w:val="24"/>
        </w:rPr>
        <w:t xml:space="preserve">  </w:t>
      </w:r>
      <w:r w:rsidR="00F86242" w:rsidRPr="007C1D75">
        <w:rPr>
          <w:spacing w:val="-52"/>
          <w:szCs w:val="24"/>
        </w:rPr>
        <w:t>a</w:t>
      </w:r>
      <w:r w:rsidR="00462199">
        <w:rPr>
          <w:spacing w:val="-52"/>
          <w:szCs w:val="24"/>
        </w:rPr>
        <w:t xml:space="preserve">  </w:t>
      </w:r>
      <w:r w:rsidR="00F86242">
        <w:rPr>
          <w:spacing w:val="-52"/>
          <w:szCs w:val="24"/>
        </w:rPr>
        <w:t xml:space="preserve">    </w:t>
      </w:r>
      <w:r w:rsidR="00F86242" w:rsidRPr="007C1D75">
        <w:rPr>
          <w:spacing w:val="-52"/>
          <w:szCs w:val="24"/>
        </w:rPr>
        <w:t>l</w:t>
      </w:r>
      <w:r w:rsidR="00F86242">
        <w:rPr>
          <w:spacing w:val="-52"/>
          <w:szCs w:val="24"/>
        </w:rPr>
        <w:t xml:space="preserve">        </w:t>
      </w:r>
      <w:r w:rsidR="00F86242" w:rsidRPr="007C1D75">
        <w:rPr>
          <w:spacing w:val="-52"/>
          <w:szCs w:val="24"/>
        </w:rPr>
        <w:t>l</w:t>
      </w:r>
      <w:r w:rsidR="00F86242">
        <w:rPr>
          <w:spacing w:val="-52"/>
          <w:szCs w:val="24"/>
        </w:rPr>
        <w:t xml:space="preserve">  </w:t>
      </w:r>
      <w:proofErr w:type="gramStart"/>
      <w:r w:rsidR="00F86242">
        <w:rPr>
          <w:spacing w:val="-52"/>
          <w:szCs w:val="24"/>
        </w:rPr>
        <w:t xml:space="preserve">  </w:t>
      </w:r>
      <w:r w:rsidRPr="007C1D75">
        <w:rPr>
          <w:szCs w:val="24"/>
        </w:rPr>
        <w:t>,</w:t>
      </w:r>
      <w:proofErr w:type="gramEnd"/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no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case,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responsible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or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liable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those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costs.</w:t>
      </w:r>
    </w:p>
    <w:p w14:paraId="4A2C6F5F" w14:textId="77777777" w:rsidR="007C1D75" w:rsidRPr="007C1D75" w:rsidRDefault="007C1D75" w:rsidP="00FF4846">
      <w:pPr>
        <w:pStyle w:val="BodyText"/>
        <w:spacing w:before="3"/>
        <w:jc w:val="both"/>
        <w:rPr>
          <w:rFonts w:ascii="Garamond" w:hAnsi="Garamond"/>
          <w:sz w:val="24"/>
          <w:szCs w:val="24"/>
        </w:rPr>
      </w:pPr>
    </w:p>
    <w:p w14:paraId="25B96070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3" w:name="_bookmark4"/>
      <w:bookmarkEnd w:id="3"/>
      <w:r w:rsidRPr="007C1D75">
        <w:rPr>
          <w:rFonts w:ascii="Garamond" w:hAnsi="Garamond"/>
          <w:color w:val="2D74B5"/>
          <w:sz w:val="24"/>
          <w:szCs w:val="24"/>
        </w:rPr>
        <w:t>Clarification</w:t>
      </w:r>
      <w:r w:rsidRPr="007C1D75">
        <w:rPr>
          <w:rFonts w:ascii="Garamond" w:hAnsi="Garamond"/>
          <w:color w:val="2D74B5"/>
          <w:spacing w:val="-8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-8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Bidding</w:t>
      </w:r>
      <w:r w:rsidRPr="007C1D75">
        <w:rPr>
          <w:rFonts w:ascii="Garamond" w:hAnsi="Garamond"/>
          <w:color w:val="2D74B5"/>
          <w:spacing w:val="-9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Documents</w:t>
      </w:r>
    </w:p>
    <w:p w14:paraId="53B579C2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740CF5D8" w14:textId="426B092A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6" w:hanging="735"/>
        <w:contextualSpacing w:val="0"/>
        <w:jc w:val="both"/>
        <w:rPr>
          <w:szCs w:val="24"/>
        </w:rPr>
      </w:pPr>
      <w:r w:rsidRPr="007C1D75">
        <w:rPr>
          <w:szCs w:val="24"/>
        </w:rPr>
        <w:t>Prospective bidders requiring any further information or clarification on the bidding documents may</w:t>
      </w:r>
      <w:r w:rsidRPr="007C1D75">
        <w:rPr>
          <w:spacing w:val="1"/>
          <w:szCs w:val="24"/>
        </w:rPr>
        <w:t xml:space="preserve"> </w:t>
      </w:r>
      <w:r w:rsidRPr="007C1D75">
        <w:rPr>
          <w:szCs w:val="24"/>
        </w:rPr>
        <w:t xml:space="preserve">notify </w:t>
      </w:r>
      <w:r w:rsidR="00F040B1">
        <w:rPr>
          <w:szCs w:val="24"/>
        </w:rPr>
        <w:t>DCCL</w:t>
      </w:r>
      <w:r w:rsidRPr="007C1D75">
        <w:rPr>
          <w:szCs w:val="24"/>
        </w:rPr>
        <w:t xml:space="preserve"> in writing. </w:t>
      </w:r>
      <w:r w:rsidR="00F040B1">
        <w:rPr>
          <w:szCs w:val="24"/>
        </w:rPr>
        <w:t>DCCL</w:t>
      </w:r>
      <w:r w:rsidRPr="007C1D75">
        <w:rPr>
          <w:szCs w:val="24"/>
        </w:rPr>
        <w:t xml:space="preserve"> shall respond in writing to all the bidders who have registered to any</w:t>
      </w:r>
      <w:r w:rsidRPr="007C1D75">
        <w:rPr>
          <w:spacing w:val="-52"/>
          <w:szCs w:val="24"/>
        </w:rPr>
        <w:t xml:space="preserve"> </w:t>
      </w:r>
      <w:r w:rsidR="0047777F">
        <w:rPr>
          <w:spacing w:val="-52"/>
          <w:szCs w:val="24"/>
        </w:rPr>
        <w:t xml:space="preserve">  </w:t>
      </w:r>
      <w:r w:rsidRPr="007C1D75">
        <w:rPr>
          <w:szCs w:val="24"/>
        </w:rPr>
        <w:t>request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information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clarification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Bidding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Documents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provided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request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is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received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not</w:t>
      </w:r>
      <w:r w:rsidR="00F040B1">
        <w:rPr>
          <w:szCs w:val="24"/>
        </w:rPr>
        <w:t xml:space="preserve"> </w:t>
      </w:r>
      <w:r w:rsidRPr="007C1D75">
        <w:rPr>
          <w:szCs w:val="24"/>
        </w:rPr>
        <w:t>later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than</w:t>
      </w:r>
      <w:r w:rsidRPr="007C1D75">
        <w:rPr>
          <w:spacing w:val="-7"/>
          <w:szCs w:val="24"/>
        </w:rPr>
        <w:t xml:space="preserve"> </w:t>
      </w:r>
      <w:r w:rsidR="00B322A1">
        <w:rPr>
          <w:b/>
          <w:szCs w:val="24"/>
        </w:rPr>
        <w:t>Nov 15</w:t>
      </w:r>
      <w:r w:rsidR="00B322A1" w:rsidRPr="00B322A1">
        <w:rPr>
          <w:b/>
          <w:szCs w:val="24"/>
          <w:vertAlign w:val="superscript"/>
        </w:rPr>
        <w:t>th</w:t>
      </w:r>
      <w:r w:rsidRPr="007C1D75">
        <w:rPr>
          <w:b/>
          <w:szCs w:val="24"/>
        </w:rPr>
        <w:t>,</w:t>
      </w:r>
      <w:r w:rsidRPr="007C1D75">
        <w:rPr>
          <w:b/>
          <w:spacing w:val="-7"/>
          <w:szCs w:val="24"/>
        </w:rPr>
        <w:t xml:space="preserve"> </w:t>
      </w:r>
      <w:r w:rsidRPr="007C1D75">
        <w:rPr>
          <w:b/>
          <w:szCs w:val="24"/>
        </w:rPr>
        <w:t>2023.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contact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details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sending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clarifications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are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as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under:</w:t>
      </w:r>
    </w:p>
    <w:p w14:paraId="30404EAA" w14:textId="77777777" w:rsidR="007C1D75" w:rsidRPr="007C1D75" w:rsidRDefault="007C1D75" w:rsidP="00FF4846">
      <w:pPr>
        <w:pStyle w:val="BodyText"/>
        <w:spacing w:before="1"/>
        <w:jc w:val="both"/>
        <w:rPr>
          <w:rFonts w:ascii="Garamond" w:hAnsi="Garamond"/>
          <w:sz w:val="24"/>
          <w:szCs w:val="24"/>
        </w:rPr>
      </w:pPr>
    </w:p>
    <w:p w14:paraId="2E169884" w14:textId="77777777" w:rsidR="00700181" w:rsidRDefault="00894EB5" w:rsidP="00700181">
      <w:pPr>
        <w:pStyle w:val="BodyText"/>
        <w:spacing w:line="250" w:lineRule="exact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Head Procurement Division</w:t>
      </w:r>
    </w:p>
    <w:p w14:paraId="33E5C1BE" w14:textId="77777777" w:rsidR="00894EB5" w:rsidRDefault="00894EB5" w:rsidP="00700181">
      <w:pPr>
        <w:pStyle w:val="BodyText"/>
        <w:spacing w:line="250" w:lineRule="exact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Corporate Service Department</w:t>
      </w:r>
    </w:p>
    <w:p w14:paraId="10465BEF" w14:textId="77777777" w:rsidR="00894EB5" w:rsidRDefault="00894EB5" w:rsidP="00700181">
      <w:pPr>
        <w:pStyle w:val="BodyText"/>
        <w:spacing w:line="250" w:lineRule="exact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Dungsam Cement Corporation Limited</w:t>
      </w:r>
    </w:p>
    <w:p w14:paraId="7641A55B" w14:textId="77777777" w:rsidR="00894EB5" w:rsidRDefault="00894EB5" w:rsidP="00700181">
      <w:pPr>
        <w:pStyle w:val="BodyText"/>
        <w:spacing w:line="250" w:lineRule="exact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Nganglam, Bhutan</w:t>
      </w:r>
    </w:p>
    <w:p w14:paraId="4F71837A" w14:textId="77777777" w:rsidR="00894EB5" w:rsidRDefault="00894EB5" w:rsidP="00700181">
      <w:pPr>
        <w:pStyle w:val="BodyText"/>
        <w:spacing w:line="250" w:lineRule="exact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Mobile: 77417046</w:t>
      </w:r>
    </w:p>
    <w:p w14:paraId="50CDBD0E" w14:textId="77777777" w:rsidR="00894EB5" w:rsidRPr="007C1D75" w:rsidRDefault="00894EB5" w:rsidP="00700181">
      <w:pPr>
        <w:pStyle w:val="BodyText"/>
        <w:spacing w:line="250" w:lineRule="exact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 Id: loday.zangpo601@dccl.bt</w:t>
      </w:r>
    </w:p>
    <w:p w14:paraId="7FDAA4D6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172"/>
        <w:ind w:hanging="721"/>
        <w:jc w:val="both"/>
        <w:rPr>
          <w:rFonts w:ascii="Garamond" w:hAnsi="Garamond"/>
          <w:sz w:val="24"/>
          <w:szCs w:val="24"/>
        </w:rPr>
      </w:pPr>
      <w:bookmarkStart w:id="4" w:name="_bookmark5"/>
      <w:bookmarkEnd w:id="4"/>
      <w:r w:rsidRPr="007C1D75">
        <w:rPr>
          <w:rFonts w:ascii="Garamond" w:hAnsi="Garamond"/>
          <w:color w:val="2D74B5"/>
          <w:sz w:val="24"/>
          <w:szCs w:val="24"/>
        </w:rPr>
        <w:t>Amendment</w:t>
      </w:r>
      <w:r w:rsidRPr="007C1D75">
        <w:rPr>
          <w:rFonts w:ascii="Garamond" w:hAnsi="Garamond"/>
          <w:color w:val="2D74B5"/>
          <w:spacing w:val="7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9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Bidding</w:t>
      </w:r>
      <w:r w:rsidRPr="007C1D75">
        <w:rPr>
          <w:rFonts w:ascii="Garamond" w:hAnsi="Garamond"/>
          <w:color w:val="2D74B5"/>
          <w:spacing w:val="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Documents</w:t>
      </w:r>
    </w:p>
    <w:p w14:paraId="01F2B562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b/>
          <w:sz w:val="24"/>
          <w:szCs w:val="24"/>
        </w:rPr>
      </w:pPr>
    </w:p>
    <w:p w14:paraId="57252C05" w14:textId="293549A5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3" w:hanging="735"/>
        <w:contextualSpacing w:val="0"/>
        <w:jc w:val="both"/>
        <w:rPr>
          <w:szCs w:val="24"/>
        </w:rPr>
      </w:pPr>
      <w:r w:rsidRPr="007C1D75">
        <w:rPr>
          <w:szCs w:val="24"/>
        </w:rPr>
        <w:t>At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any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time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prior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deadline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submission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bids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but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not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later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than</w:t>
      </w:r>
      <w:r w:rsidRPr="007C1D75">
        <w:rPr>
          <w:spacing w:val="-3"/>
          <w:szCs w:val="24"/>
        </w:rPr>
        <w:t xml:space="preserve"> </w:t>
      </w:r>
      <w:r w:rsidR="00B322A1">
        <w:rPr>
          <w:b/>
          <w:szCs w:val="24"/>
        </w:rPr>
        <w:t>Nov 15</w:t>
      </w:r>
      <w:r w:rsidR="00B322A1" w:rsidRPr="00B322A1">
        <w:rPr>
          <w:b/>
          <w:szCs w:val="24"/>
          <w:vertAlign w:val="superscript"/>
        </w:rPr>
        <w:t>th</w:t>
      </w:r>
      <w:r w:rsidRPr="007C1D75">
        <w:rPr>
          <w:b/>
          <w:szCs w:val="24"/>
        </w:rPr>
        <w:t>,</w:t>
      </w:r>
      <w:r w:rsidRPr="007C1D75">
        <w:rPr>
          <w:b/>
          <w:spacing w:val="-7"/>
          <w:szCs w:val="24"/>
        </w:rPr>
        <w:t xml:space="preserve"> </w:t>
      </w:r>
      <w:r w:rsidRPr="007C1D75">
        <w:rPr>
          <w:b/>
          <w:szCs w:val="24"/>
        </w:rPr>
        <w:t>2023</w:t>
      </w:r>
      <w:r w:rsidRPr="007C1D75">
        <w:rPr>
          <w:b/>
          <w:spacing w:val="-6"/>
          <w:szCs w:val="24"/>
        </w:rPr>
        <w:t xml:space="preserve"> </w:t>
      </w:r>
      <w:r w:rsidRPr="007C1D75">
        <w:rPr>
          <w:szCs w:val="24"/>
        </w:rPr>
        <w:t>D</w:t>
      </w:r>
      <w:r w:rsidR="00F040B1">
        <w:rPr>
          <w:szCs w:val="24"/>
        </w:rPr>
        <w:t>CCL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lastRenderedPageBreak/>
        <w:t>may,</w:t>
      </w:r>
      <w:r w:rsidRPr="007C1D75">
        <w:rPr>
          <w:spacing w:val="-53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any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reason,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whether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at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its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own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initiative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or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response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clarification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requested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by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prospective</w:t>
      </w:r>
      <w:r w:rsidRPr="007C1D75">
        <w:rPr>
          <w:spacing w:val="-53"/>
          <w:szCs w:val="24"/>
        </w:rPr>
        <w:t xml:space="preserve"> </w:t>
      </w:r>
      <w:r w:rsidR="0047777F">
        <w:rPr>
          <w:spacing w:val="-53"/>
          <w:szCs w:val="24"/>
        </w:rPr>
        <w:t xml:space="preserve">  </w:t>
      </w:r>
      <w:r w:rsidRPr="007C1D75">
        <w:rPr>
          <w:w w:val="95"/>
          <w:szCs w:val="24"/>
        </w:rPr>
        <w:t>bidder, modify the Bidding Documents by addendum. The amendments shall be uploaded to its website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sent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bidders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who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have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registered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with</w:t>
      </w:r>
      <w:r w:rsidRPr="007C1D75">
        <w:rPr>
          <w:spacing w:val="-1"/>
          <w:szCs w:val="24"/>
        </w:rPr>
        <w:t xml:space="preserve"> </w:t>
      </w:r>
      <w:r w:rsidR="00F040B1">
        <w:rPr>
          <w:szCs w:val="24"/>
        </w:rPr>
        <w:t>DCCL</w:t>
      </w:r>
      <w:r w:rsidRPr="007C1D75">
        <w:rPr>
          <w:szCs w:val="24"/>
        </w:rPr>
        <w:t>.</w:t>
      </w:r>
    </w:p>
    <w:p w14:paraId="4816973B" w14:textId="77777777" w:rsidR="007C1D75" w:rsidRPr="007C1D75" w:rsidRDefault="007C1D75" w:rsidP="00FF4846">
      <w:pPr>
        <w:pStyle w:val="BodyText"/>
        <w:spacing w:before="1"/>
        <w:jc w:val="both"/>
        <w:rPr>
          <w:rFonts w:ascii="Garamond" w:hAnsi="Garamond"/>
          <w:sz w:val="24"/>
          <w:szCs w:val="24"/>
        </w:rPr>
      </w:pPr>
    </w:p>
    <w:p w14:paraId="25B493FE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amendment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part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Bidding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Documents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will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binding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on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all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bidders.</w:t>
      </w:r>
    </w:p>
    <w:p w14:paraId="1B9E3DC9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sz w:val="24"/>
          <w:szCs w:val="24"/>
        </w:rPr>
      </w:pPr>
    </w:p>
    <w:p w14:paraId="20B4F893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4" w:hanging="735"/>
        <w:contextualSpacing w:val="0"/>
        <w:jc w:val="both"/>
        <w:rPr>
          <w:szCs w:val="24"/>
        </w:rPr>
      </w:pPr>
      <w:r w:rsidRPr="007C1D75">
        <w:rPr>
          <w:szCs w:val="24"/>
        </w:rPr>
        <w:t>In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order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allow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prospective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bidders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reasonable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time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which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take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addendum/amendment</w:t>
      </w:r>
      <w:r w:rsidRPr="007C1D75">
        <w:rPr>
          <w:spacing w:val="-4"/>
          <w:szCs w:val="24"/>
        </w:rPr>
        <w:t xml:space="preserve"> </w:t>
      </w:r>
      <w:r w:rsidR="003B3D7F" w:rsidRPr="007C1D75">
        <w:rPr>
          <w:szCs w:val="24"/>
        </w:rPr>
        <w:t>into</w:t>
      </w:r>
      <w:r w:rsidR="003B3D7F">
        <w:rPr>
          <w:szCs w:val="24"/>
        </w:rPr>
        <w:t xml:space="preserve"> account </w:t>
      </w:r>
      <w:r w:rsidRPr="007C1D75">
        <w:rPr>
          <w:w w:val="95"/>
          <w:szCs w:val="24"/>
        </w:rPr>
        <w:t>in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preparing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their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bids,</w:t>
      </w:r>
      <w:r w:rsidRPr="007C1D75">
        <w:rPr>
          <w:spacing w:val="10"/>
          <w:w w:val="95"/>
          <w:szCs w:val="24"/>
        </w:rPr>
        <w:t xml:space="preserve"> </w:t>
      </w:r>
      <w:r w:rsidR="003B3D7F">
        <w:rPr>
          <w:w w:val="95"/>
          <w:szCs w:val="24"/>
        </w:rPr>
        <w:t>DCCL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may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at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its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discretion,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extend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deadline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for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submission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bids.</w:t>
      </w:r>
    </w:p>
    <w:p w14:paraId="59B0EDDA" w14:textId="77777777" w:rsidR="007C1D75" w:rsidRPr="007C1D75" w:rsidRDefault="007C1D75" w:rsidP="00FF4846">
      <w:pPr>
        <w:pStyle w:val="BodyText"/>
        <w:spacing w:before="3"/>
        <w:jc w:val="both"/>
        <w:rPr>
          <w:rFonts w:ascii="Garamond" w:hAnsi="Garamond"/>
          <w:sz w:val="24"/>
          <w:szCs w:val="24"/>
        </w:rPr>
      </w:pPr>
    </w:p>
    <w:p w14:paraId="73A1A4DA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5" w:name="_bookmark6"/>
      <w:bookmarkEnd w:id="5"/>
      <w:r w:rsidRPr="007C1D75">
        <w:rPr>
          <w:rFonts w:ascii="Garamond" w:hAnsi="Garamond"/>
          <w:color w:val="2D74B5"/>
          <w:sz w:val="24"/>
          <w:szCs w:val="24"/>
        </w:rPr>
        <w:t>Bid</w:t>
      </w:r>
      <w:r w:rsidRPr="007C1D75">
        <w:rPr>
          <w:rFonts w:ascii="Garamond" w:hAnsi="Garamond"/>
          <w:color w:val="2D74B5"/>
          <w:spacing w:val="-12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Price</w:t>
      </w:r>
    </w:p>
    <w:p w14:paraId="1B3E252D" w14:textId="77777777" w:rsidR="007C1D75" w:rsidRPr="007C1D75" w:rsidRDefault="007C1D75" w:rsidP="00FF4846">
      <w:pPr>
        <w:pStyle w:val="BodyText"/>
        <w:spacing w:before="8"/>
        <w:jc w:val="both"/>
        <w:rPr>
          <w:rFonts w:ascii="Garamond" w:hAnsi="Garamond"/>
          <w:b/>
          <w:sz w:val="24"/>
          <w:szCs w:val="24"/>
        </w:rPr>
      </w:pPr>
    </w:p>
    <w:p w14:paraId="3A24EB11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b/>
          <w:szCs w:val="24"/>
        </w:rPr>
      </w:pPr>
      <w:r w:rsidRPr="007C1D75">
        <w:rPr>
          <w:w w:val="95"/>
          <w:szCs w:val="24"/>
        </w:rPr>
        <w:t>Unless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stated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otherwise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Bidding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Documents,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sale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on</w:t>
      </w:r>
      <w:r w:rsidRPr="007C1D75">
        <w:rPr>
          <w:spacing w:val="13"/>
          <w:w w:val="95"/>
          <w:szCs w:val="24"/>
        </w:rPr>
        <w:t xml:space="preserve"> </w:t>
      </w:r>
      <w:r w:rsidRPr="007C1D75">
        <w:rPr>
          <w:b/>
          <w:w w:val="95"/>
          <w:szCs w:val="24"/>
        </w:rPr>
        <w:t>“As</w:t>
      </w:r>
      <w:r w:rsidRPr="007C1D75">
        <w:rPr>
          <w:b/>
          <w:spacing w:val="9"/>
          <w:w w:val="95"/>
          <w:szCs w:val="24"/>
        </w:rPr>
        <w:t xml:space="preserve"> </w:t>
      </w:r>
      <w:r w:rsidRPr="007C1D75">
        <w:rPr>
          <w:b/>
          <w:w w:val="95"/>
          <w:szCs w:val="24"/>
        </w:rPr>
        <w:t>Is</w:t>
      </w:r>
      <w:r w:rsidRPr="007C1D75">
        <w:rPr>
          <w:b/>
          <w:spacing w:val="9"/>
          <w:w w:val="95"/>
          <w:szCs w:val="24"/>
        </w:rPr>
        <w:t xml:space="preserve"> </w:t>
      </w:r>
      <w:r w:rsidRPr="007C1D75">
        <w:rPr>
          <w:b/>
          <w:w w:val="95"/>
          <w:szCs w:val="24"/>
        </w:rPr>
        <w:t>Where</w:t>
      </w:r>
      <w:r w:rsidRPr="007C1D75">
        <w:rPr>
          <w:b/>
          <w:spacing w:val="11"/>
          <w:w w:val="95"/>
          <w:szCs w:val="24"/>
        </w:rPr>
        <w:t xml:space="preserve"> </w:t>
      </w:r>
      <w:r w:rsidRPr="007C1D75">
        <w:rPr>
          <w:b/>
          <w:w w:val="95"/>
          <w:szCs w:val="24"/>
        </w:rPr>
        <w:t>Is”</w:t>
      </w:r>
      <w:r w:rsidRPr="007C1D75">
        <w:rPr>
          <w:b/>
          <w:spacing w:val="10"/>
          <w:w w:val="95"/>
          <w:szCs w:val="24"/>
        </w:rPr>
        <w:t xml:space="preserve"> </w:t>
      </w:r>
      <w:r w:rsidRPr="007C1D75">
        <w:rPr>
          <w:b/>
          <w:w w:val="95"/>
          <w:szCs w:val="24"/>
        </w:rPr>
        <w:t>Basis.</w:t>
      </w:r>
    </w:p>
    <w:p w14:paraId="355ABC19" w14:textId="77777777" w:rsidR="007C1D75" w:rsidRDefault="007C1D75" w:rsidP="00FF4846">
      <w:pPr>
        <w:jc w:val="both"/>
        <w:rPr>
          <w:szCs w:val="24"/>
        </w:rPr>
      </w:pPr>
    </w:p>
    <w:p w14:paraId="74EEEB83" w14:textId="77777777" w:rsid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66" w:after="0" w:line="235" w:lineRule="auto"/>
        <w:ind w:right="11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 price to be quoted in the price schedule shall be in unit price and the total price for each item written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both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figures</w:t>
      </w:r>
      <w:r w:rsidRPr="007C1D75">
        <w:rPr>
          <w:spacing w:val="1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words.</w:t>
      </w:r>
    </w:p>
    <w:p w14:paraId="0CCDF807" w14:textId="77777777" w:rsidR="00EF0C82" w:rsidRPr="00EF0C82" w:rsidRDefault="00EF0C82" w:rsidP="00EF0C82">
      <w:pPr>
        <w:pStyle w:val="ListParagraph"/>
        <w:rPr>
          <w:szCs w:val="24"/>
        </w:rPr>
      </w:pPr>
    </w:p>
    <w:p w14:paraId="54B0ECB3" w14:textId="77777777" w:rsidR="00EF0C82" w:rsidRPr="007C1D75" w:rsidRDefault="00EF0C82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66" w:after="0" w:line="235" w:lineRule="auto"/>
        <w:ind w:right="115"/>
        <w:contextualSpacing w:val="0"/>
        <w:jc w:val="both"/>
        <w:rPr>
          <w:szCs w:val="24"/>
        </w:rPr>
      </w:pPr>
      <w:r>
        <w:rPr>
          <w:szCs w:val="24"/>
        </w:rPr>
        <w:t>Bidders are required to quote for all items listed in the price schedule.</w:t>
      </w:r>
      <w:r w:rsidR="0011198B">
        <w:rPr>
          <w:szCs w:val="24"/>
        </w:rPr>
        <w:t xml:space="preserve"> In case bidders have not quoted for all items mentioned in the price schedule then their bid will be considered non-responsive.</w:t>
      </w:r>
    </w:p>
    <w:p w14:paraId="227565CC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sz w:val="24"/>
          <w:szCs w:val="24"/>
        </w:rPr>
      </w:pPr>
    </w:p>
    <w:p w14:paraId="0CCF03A0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4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Any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interlineation,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erasures,</w:t>
      </w:r>
      <w:r w:rsidRPr="007C1D75">
        <w:rPr>
          <w:spacing w:val="-6"/>
          <w:w w:val="95"/>
          <w:szCs w:val="24"/>
        </w:rPr>
        <w:t xml:space="preserve"> </w:t>
      </w:r>
      <w:r w:rsidRPr="007C1D75">
        <w:rPr>
          <w:w w:val="95"/>
          <w:szCs w:val="24"/>
        </w:rPr>
        <w:t>overwriting,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cutting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or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alteration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only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valid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if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they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are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initiated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by</w:t>
      </w:r>
      <w:r w:rsidRPr="007C1D75">
        <w:rPr>
          <w:spacing w:val="-4"/>
          <w:w w:val="95"/>
          <w:szCs w:val="24"/>
        </w:rPr>
        <w:t xml:space="preserve"> </w:t>
      </w:r>
      <w:r w:rsidR="00080562" w:rsidRPr="007C1D75">
        <w:rPr>
          <w:w w:val="95"/>
          <w:szCs w:val="24"/>
        </w:rPr>
        <w:t>the</w:t>
      </w:r>
      <w:r w:rsidR="00080562">
        <w:rPr>
          <w:w w:val="95"/>
          <w:szCs w:val="24"/>
        </w:rPr>
        <w:t xml:space="preserve"> authorized </w:t>
      </w:r>
      <w:r w:rsidRPr="007C1D75">
        <w:rPr>
          <w:szCs w:val="24"/>
        </w:rPr>
        <w:t>signatory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bid.</w:t>
      </w:r>
    </w:p>
    <w:p w14:paraId="7CCAD3A8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sz w:val="24"/>
          <w:szCs w:val="24"/>
        </w:rPr>
      </w:pPr>
    </w:p>
    <w:p w14:paraId="0C26DFA0" w14:textId="77777777" w:rsidR="007C1D75" w:rsidRPr="007C1D75" w:rsidRDefault="00182179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5" w:hanging="735"/>
        <w:contextualSpacing w:val="0"/>
        <w:jc w:val="both"/>
        <w:rPr>
          <w:szCs w:val="24"/>
        </w:rPr>
      </w:pPr>
      <w:r>
        <w:rPr>
          <w:w w:val="95"/>
          <w:szCs w:val="24"/>
        </w:rPr>
        <w:t>DCCL</w:t>
      </w:r>
      <w:r w:rsidR="007C1D75" w:rsidRPr="007C1D75">
        <w:rPr>
          <w:w w:val="95"/>
          <w:szCs w:val="24"/>
        </w:rPr>
        <w:t xml:space="preserve"> shall release items on a </w:t>
      </w:r>
      <w:r w:rsidR="007C1D75" w:rsidRPr="007C1D75">
        <w:rPr>
          <w:b/>
          <w:w w:val="95"/>
          <w:szCs w:val="24"/>
        </w:rPr>
        <w:t xml:space="preserve">Lot Basis </w:t>
      </w:r>
      <w:r w:rsidR="007C1D75" w:rsidRPr="007C1D75">
        <w:rPr>
          <w:w w:val="95"/>
          <w:szCs w:val="24"/>
        </w:rPr>
        <w:t>to the highest offered bidder for</w:t>
      </w:r>
      <w:r w:rsidR="00E16DDB">
        <w:rPr>
          <w:w w:val="95"/>
          <w:szCs w:val="24"/>
        </w:rPr>
        <w:t xml:space="preserve"> total worth of</w:t>
      </w:r>
      <w:r w:rsidR="007C1D75" w:rsidRPr="007C1D75">
        <w:rPr>
          <w:w w:val="95"/>
          <w:szCs w:val="24"/>
        </w:rPr>
        <w:t xml:space="preserve"> </w:t>
      </w:r>
      <w:r>
        <w:rPr>
          <w:w w:val="95"/>
          <w:szCs w:val="24"/>
        </w:rPr>
        <w:t>scrap</w:t>
      </w:r>
      <w:r w:rsidR="007355EF">
        <w:rPr>
          <w:w w:val="95"/>
          <w:szCs w:val="24"/>
        </w:rPr>
        <w:t xml:space="preserve"> provided in the price schedule</w:t>
      </w:r>
      <w:r w:rsidR="00832118">
        <w:rPr>
          <w:w w:val="95"/>
          <w:szCs w:val="24"/>
        </w:rPr>
        <w:t>,</w:t>
      </w:r>
      <w:r>
        <w:rPr>
          <w:spacing w:val="-12"/>
          <w:szCs w:val="24"/>
        </w:rPr>
        <w:t xml:space="preserve"> </w:t>
      </w:r>
      <w:r w:rsidR="007C1D75" w:rsidRPr="007C1D75">
        <w:rPr>
          <w:spacing w:val="-1"/>
          <w:szCs w:val="24"/>
        </w:rPr>
        <w:t>provided</w:t>
      </w:r>
      <w:r w:rsidR="007C1D75" w:rsidRPr="007C1D75">
        <w:rPr>
          <w:spacing w:val="-10"/>
          <w:szCs w:val="24"/>
        </w:rPr>
        <w:t xml:space="preserve"> </w:t>
      </w:r>
      <w:r w:rsidR="007C1D75" w:rsidRPr="007C1D75">
        <w:rPr>
          <w:spacing w:val="-1"/>
          <w:szCs w:val="24"/>
        </w:rPr>
        <w:t>bid</w:t>
      </w:r>
      <w:r w:rsidR="007C1D75" w:rsidRPr="007C1D75">
        <w:rPr>
          <w:spacing w:val="-11"/>
          <w:szCs w:val="24"/>
        </w:rPr>
        <w:t xml:space="preserve"> </w:t>
      </w:r>
      <w:r w:rsidR="007C1D75" w:rsidRPr="007C1D75">
        <w:rPr>
          <w:spacing w:val="-1"/>
          <w:szCs w:val="24"/>
        </w:rPr>
        <w:t>rates</w:t>
      </w:r>
      <w:r w:rsidR="007C1D75" w:rsidRPr="007C1D75">
        <w:rPr>
          <w:spacing w:val="-10"/>
          <w:szCs w:val="24"/>
        </w:rPr>
        <w:t xml:space="preserve"> </w:t>
      </w:r>
      <w:r w:rsidR="007C1D75" w:rsidRPr="007C1D75">
        <w:rPr>
          <w:spacing w:val="-1"/>
          <w:szCs w:val="24"/>
        </w:rPr>
        <w:t>are</w:t>
      </w:r>
      <w:r w:rsidR="007C1D75" w:rsidRPr="007C1D75">
        <w:rPr>
          <w:spacing w:val="-12"/>
          <w:szCs w:val="24"/>
        </w:rPr>
        <w:t xml:space="preserve"> </w:t>
      </w:r>
      <w:r w:rsidR="007C1D75" w:rsidRPr="007C1D75">
        <w:rPr>
          <w:spacing w:val="-1"/>
          <w:szCs w:val="24"/>
        </w:rPr>
        <w:t>equal</w:t>
      </w:r>
      <w:r w:rsidR="007C1D75" w:rsidRPr="007C1D75">
        <w:rPr>
          <w:spacing w:val="-10"/>
          <w:szCs w:val="24"/>
        </w:rPr>
        <w:t xml:space="preserve"> </w:t>
      </w:r>
      <w:r w:rsidR="00052880">
        <w:rPr>
          <w:spacing w:val="-10"/>
          <w:szCs w:val="24"/>
        </w:rPr>
        <w:t xml:space="preserve">to or </w:t>
      </w:r>
      <w:r w:rsidR="007C1D75" w:rsidRPr="007C1D75">
        <w:rPr>
          <w:szCs w:val="24"/>
        </w:rPr>
        <w:t>greater than the reserve prices and or as decided by the Tender Committee.</w:t>
      </w:r>
      <w:r w:rsidR="00FD3B0B">
        <w:rPr>
          <w:szCs w:val="24"/>
        </w:rPr>
        <w:t xml:space="preserve"> DCCL shall not evaluate the bid</w:t>
      </w:r>
      <w:r w:rsidR="00EB4E83">
        <w:rPr>
          <w:szCs w:val="24"/>
        </w:rPr>
        <w:t>,</w:t>
      </w:r>
      <w:r w:rsidR="00FD3B0B">
        <w:rPr>
          <w:szCs w:val="24"/>
        </w:rPr>
        <w:t xml:space="preserve"> item wise. </w:t>
      </w:r>
    </w:p>
    <w:p w14:paraId="4A5DBFE3" w14:textId="77777777" w:rsidR="007C1D75" w:rsidRPr="007C1D75" w:rsidRDefault="007C1D75" w:rsidP="00FF4846">
      <w:pPr>
        <w:pStyle w:val="BodyText"/>
        <w:spacing w:before="8"/>
        <w:jc w:val="both"/>
        <w:rPr>
          <w:rFonts w:ascii="Garamond" w:hAnsi="Garamond"/>
          <w:sz w:val="24"/>
          <w:szCs w:val="24"/>
        </w:rPr>
      </w:pPr>
    </w:p>
    <w:p w14:paraId="09973B3D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1"/>
        <w:ind w:hanging="721"/>
        <w:jc w:val="both"/>
        <w:rPr>
          <w:rFonts w:ascii="Garamond" w:hAnsi="Garamond"/>
          <w:sz w:val="24"/>
          <w:szCs w:val="24"/>
        </w:rPr>
      </w:pPr>
      <w:bookmarkStart w:id="6" w:name="_bookmark7"/>
      <w:bookmarkEnd w:id="6"/>
      <w:r w:rsidRPr="007C1D75">
        <w:rPr>
          <w:rFonts w:ascii="Garamond" w:hAnsi="Garamond"/>
          <w:color w:val="2D74B5"/>
          <w:sz w:val="24"/>
          <w:szCs w:val="24"/>
        </w:rPr>
        <w:t>Period</w:t>
      </w:r>
      <w:r w:rsidRPr="007C1D75">
        <w:rPr>
          <w:rFonts w:ascii="Garamond" w:hAnsi="Garamond"/>
          <w:color w:val="2D74B5"/>
          <w:spacing w:val="-1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-1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Validity</w:t>
      </w:r>
      <w:r w:rsidRPr="007C1D75">
        <w:rPr>
          <w:rFonts w:ascii="Garamond" w:hAnsi="Garamond"/>
          <w:color w:val="2D74B5"/>
          <w:spacing w:val="-1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-12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Bids</w:t>
      </w:r>
    </w:p>
    <w:p w14:paraId="09C8497D" w14:textId="77777777" w:rsidR="007C1D75" w:rsidRPr="007C1D75" w:rsidRDefault="007C1D75" w:rsidP="00FF4846">
      <w:pPr>
        <w:pStyle w:val="BodyText"/>
        <w:spacing w:before="6"/>
        <w:jc w:val="both"/>
        <w:rPr>
          <w:rFonts w:ascii="Garamond" w:hAnsi="Garamond"/>
          <w:b/>
          <w:sz w:val="24"/>
          <w:szCs w:val="24"/>
        </w:rPr>
      </w:pPr>
    </w:p>
    <w:p w14:paraId="63B7E7F8" w14:textId="6247CA3A" w:rsidR="007C1D75" w:rsidRPr="00531E28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4" w:after="0" w:line="235" w:lineRule="auto"/>
        <w:ind w:right="115" w:hanging="735"/>
        <w:contextualSpacing w:val="0"/>
        <w:jc w:val="both"/>
        <w:rPr>
          <w:szCs w:val="24"/>
        </w:rPr>
      </w:pPr>
      <w:r w:rsidRPr="00531E28">
        <w:rPr>
          <w:w w:val="95"/>
          <w:szCs w:val="24"/>
        </w:rPr>
        <w:t xml:space="preserve">The bid shall remain valid up to </w:t>
      </w:r>
      <w:r w:rsidR="00B322A1">
        <w:rPr>
          <w:b/>
          <w:w w:val="95"/>
          <w:szCs w:val="24"/>
        </w:rPr>
        <w:t>Dec 15</w:t>
      </w:r>
      <w:r w:rsidR="00B322A1" w:rsidRPr="00B322A1">
        <w:rPr>
          <w:b/>
          <w:w w:val="95"/>
          <w:szCs w:val="24"/>
          <w:vertAlign w:val="superscript"/>
        </w:rPr>
        <w:t>th</w:t>
      </w:r>
      <w:r w:rsidR="00B322A1">
        <w:rPr>
          <w:b/>
          <w:w w:val="95"/>
          <w:szCs w:val="24"/>
        </w:rPr>
        <w:t>,2023</w:t>
      </w:r>
      <w:r w:rsidR="00531E28" w:rsidRPr="00531E28">
        <w:rPr>
          <w:b/>
          <w:w w:val="95"/>
          <w:szCs w:val="24"/>
        </w:rPr>
        <w:t xml:space="preserve">. </w:t>
      </w:r>
      <w:r w:rsidR="00531E28" w:rsidRPr="00531E28">
        <w:rPr>
          <w:w w:val="95"/>
          <w:szCs w:val="24"/>
        </w:rPr>
        <w:t>The bid for the unsuccessful bidders will be returned after issuing letter of Award to the successful bidder</w:t>
      </w:r>
      <w:r w:rsidR="00531E28">
        <w:rPr>
          <w:b/>
          <w:w w:val="95"/>
          <w:szCs w:val="24"/>
        </w:rPr>
        <w:t>.</w:t>
      </w:r>
    </w:p>
    <w:p w14:paraId="214B11B4" w14:textId="77777777" w:rsidR="007C1D75" w:rsidRPr="007C1D75" w:rsidRDefault="007C1D75" w:rsidP="00FF4846">
      <w:pPr>
        <w:pStyle w:val="BodyText"/>
        <w:spacing w:before="2"/>
        <w:jc w:val="both"/>
        <w:rPr>
          <w:rFonts w:ascii="Garamond" w:hAnsi="Garamond"/>
          <w:sz w:val="24"/>
          <w:szCs w:val="24"/>
        </w:rPr>
      </w:pPr>
    </w:p>
    <w:p w14:paraId="57F2DC7D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1"/>
        <w:ind w:hanging="721"/>
        <w:jc w:val="both"/>
        <w:rPr>
          <w:rFonts w:ascii="Garamond" w:hAnsi="Garamond"/>
          <w:sz w:val="24"/>
          <w:szCs w:val="24"/>
        </w:rPr>
      </w:pPr>
      <w:bookmarkStart w:id="7" w:name="_bookmark8"/>
      <w:bookmarkEnd w:id="7"/>
      <w:r w:rsidRPr="007C1D75">
        <w:rPr>
          <w:rFonts w:ascii="Garamond" w:hAnsi="Garamond"/>
          <w:color w:val="2D74B5"/>
          <w:w w:val="95"/>
          <w:sz w:val="24"/>
          <w:szCs w:val="24"/>
        </w:rPr>
        <w:t>Bid</w:t>
      </w:r>
      <w:r w:rsidRPr="007C1D75">
        <w:rPr>
          <w:rFonts w:ascii="Garamond" w:hAnsi="Garamond"/>
          <w:color w:val="2D74B5"/>
          <w:spacing w:val="22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Security</w:t>
      </w:r>
    </w:p>
    <w:p w14:paraId="1B0186CC" w14:textId="77777777" w:rsidR="007C1D75" w:rsidRPr="007C1D75" w:rsidRDefault="007C1D75" w:rsidP="00FF4846">
      <w:pPr>
        <w:pStyle w:val="BodyText"/>
        <w:jc w:val="both"/>
        <w:rPr>
          <w:rFonts w:ascii="Garamond" w:hAnsi="Garamond"/>
          <w:b/>
          <w:sz w:val="24"/>
          <w:szCs w:val="24"/>
        </w:rPr>
      </w:pPr>
    </w:p>
    <w:p w14:paraId="249CFC5B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6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bidder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submit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along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with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Bid,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Security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equivalent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to</w:t>
      </w:r>
      <w:r w:rsidRPr="007C1D75">
        <w:rPr>
          <w:spacing w:val="10"/>
          <w:w w:val="95"/>
          <w:szCs w:val="24"/>
        </w:rPr>
        <w:t xml:space="preserve"> </w:t>
      </w:r>
      <w:r w:rsidR="00877E90">
        <w:rPr>
          <w:w w:val="95"/>
          <w:szCs w:val="24"/>
        </w:rPr>
        <w:t>Nu/Rs 50,000.00</w:t>
      </w:r>
      <w:r w:rsidRPr="007C1D75">
        <w:rPr>
          <w:spacing w:val="10"/>
          <w:w w:val="95"/>
          <w:szCs w:val="24"/>
        </w:rPr>
        <w:t xml:space="preserve"> </w:t>
      </w:r>
      <w:r w:rsidR="0095714C" w:rsidRPr="007C1D75">
        <w:rPr>
          <w:spacing w:val="-49"/>
          <w:w w:val="95"/>
          <w:szCs w:val="24"/>
        </w:rPr>
        <w:t>in</w:t>
      </w:r>
      <w:r w:rsidRPr="007C1D75">
        <w:rPr>
          <w:w w:val="95"/>
          <w:szCs w:val="24"/>
        </w:rPr>
        <w:t xml:space="preserve"> the form of Demand Draft/Cash Warrant drawn in favour of </w:t>
      </w:r>
      <w:r w:rsidR="00984449">
        <w:rPr>
          <w:w w:val="95"/>
          <w:szCs w:val="24"/>
        </w:rPr>
        <w:t>Dungsam Cement Corporation Limited</w:t>
      </w:r>
      <w:r w:rsidRPr="007C1D75">
        <w:rPr>
          <w:spacing w:val="13"/>
          <w:w w:val="95"/>
          <w:szCs w:val="24"/>
        </w:rPr>
        <w:t xml:space="preserve"> </w:t>
      </w:r>
      <w:r w:rsidRPr="007C1D75">
        <w:rPr>
          <w:w w:val="95"/>
          <w:szCs w:val="24"/>
        </w:rPr>
        <w:t>issued</w:t>
      </w:r>
      <w:r w:rsidRPr="007C1D75">
        <w:rPr>
          <w:spacing w:val="14"/>
          <w:w w:val="95"/>
          <w:szCs w:val="24"/>
        </w:rPr>
        <w:t xml:space="preserve"> </w:t>
      </w:r>
      <w:r w:rsidRPr="007C1D75">
        <w:rPr>
          <w:w w:val="95"/>
          <w:szCs w:val="24"/>
        </w:rPr>
        <w:t>by</w:t>
      </w:r>
      <w:r w:rsidRPr="007C1D75">
        <w:rPr>
          <w:spacing w:val="12"/>
          <w:w w:val="95"/>
          <w:szCs w:val="24"/>
        </w:rPr>
        <w:t xml:space="preserve"> </w:t>
      </w:r>
      <w:r w:rsidRPr="007C1D75">
        <w:rPr>
          <w:w w:val="95"/>
          <w:szCs w:val="24"/>
        </w:rPr>
        <w:t>any</w:t>
      </w:r>
      <w:r w:rsidRPr="007C1D75">
        <w:rPr>
          <w:spacing w:val="12"/>
          <w:w w:val="95"/>
          <w:szCs w:val="24"/>
        </w:rPr>
        <w:t xml:space="preserve"> </w:t>
      </w:r>
      <w:r w:rsidRPr="007C1D75">
        <w:rPr>
          <w:w w:val="95"/>
          <w:szCs w:val="24"/>
        </w:rPr>
        <w:t>financial</w:t>
      </w:r>
      <w:r w:rsidRPr="007C1D75">
        <w:rPr>
          <w:spacing w:val="14"/>
          <w:w w:val="95"/>
          <w:szCs w:val="24"/>
        </w:rPr>
        <w:t xml:space="preserve"> </w:t>
      </w:r>
      <w:r w:rsidRPr="007C1D75">
        <w:rPr>
          <w:w w:val="95"/>
          <w:szCs w:val="24"/>
        </w:rPr>
        <w:t>institution</w:t>
      </w:r>
      <w:r w:rsidRPr="007C1D75">
        <w:rPr>
          <w:spacing w:val="15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Bhutan</w:t>
      </w:r>
      <w:r w:rsidR="00AC1B1B">
        <w:rPr>
          <w:w w:val="95"/>
          <w:szCs w:val="24"/>
        </w:rPr>
        <w:t>/India</w:t>
      </w:r>
      <w:r w:rsidR="0095714C">
        <w:rPr>
          <w:w w:val="95"/>
          <w:szCs w:val="24"/>
        </w:rPr>
        <w:t xml:space="preserve"> </w:t>
      </w:r>
      <w:r w:rsidR="00761CFB">
        <w:rPr>
          <w:w w:val="95"/>
          <w:szCs w:val="24"/>
        </w:rPr>
        <w:t xml:space="preserve">which </w:t>
      </w:r>
      <w:r w:rsidR="0095714C">
        <w:rPr>
          <w:w w:val="95"/>
          <w:szCs w:val="24"/>
        </w:rPr>
        <w:t>is</w:t>
      </w:r>
      <w:r w:rsidRPr="007C1D75">
        <w:rPr>
          <w:spacing w:val="12"/>
          <w:w w:val="95"/>
          <w:szCs w:val="24"/>
        </w:rPr>
        <w:t xml:space="preserve"> </w:t>
      </w:r>
      <w:r w:rsidRPr="007C1D75">
        <w:rPr>
          <w:w w:val="95"/>
          <w:szCs w:val="24"/>
        </w:rPr>
        <w:t>acceptable</w:t>
      </w:r>
      <w:r w:rsidRPr="007C1D75">
        <w:rPr>
          <w:spacing w:val="13"/>
          <w:w w:val="95"/>
          <w:szCs w:val="24"/>
        </w:rPr>
        <w:t xml:space="preserve"> </w:t>
      </w:r>
      <w:r w:rsidRPr="007C1D75">
        <w:rPr>
          <w:w w:val="95"/>
          <w:szCs w:val="24"/>
        </w:rPr>
        <w:t>to</w:t>
      </w:r>
      <w:r w:rsidRPr="007C1D75">
        <w:rPr>
          <w:spacing w:val="15"/>
          <w:w w:val="95"/>
          <w:szCs w:val="24"/>
        </w:rPr>
        <w:t xml:space="preserve"> </w:t>
      </w:r>
      <w:r w:rsidRPr="007C1D75">
        <w:rPr>
          <w:w w:val="95"/>
          <w:szCs w:val="24"/>
        </w:rPr>
        <w:t>D</w:t>
      </w:r>
      <w:r w:rsidR="0095714C">
        <w:rPr>
          <w:w w:val="95"/>
          <w:szCs w:val="24"/>
        </w:rPr>
        <w:t>CCL</w:t>
      </w:r>
      <w:r w:rsidRPr="007C1D75">
        <w:rPr>
          <w:w w:val="95"/>
          <w:szCs w:val="24"/>
        </w:rPr>
        <w:t>.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12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14"/>
          <w:w w:val="95"/>
          <w:szCs w:val="24"/>
        </w:rPr>
        <w:t xml:space="preserve"> </w:t>
      </w:r>
      <w:r w:rsidRPr="007C1D75">
        <w:rPr>
          <w:w w:val="95"/>
          <w:szCs w:val="24"/>
        </w:rPr>
        <w:t>security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valid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up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2"/>
          <w:szCs w:val="24"/>
        </w:rPr>
        <w:t xml:space="preserve"> </w:t>
      </w:r>
      <w:r w:rsidR="00D80FC0">
        <w:rPr>
          <w:szCs w:val="24"/>
        </w:rPr>
        <w:t>60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days.</w:t>
      </w:r>
    </w:p>
    <w:p w14:paraId="3589E409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sz w:val="24"/>
          <w:szCs w:val="24"/>
        </w:rPr>
      </w:pPr>
    </w:p>
    <w:p w14:paraId="05FDF0DC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9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 xml:space="preserve">The Bid Security shall be submitted as a part of the Bid in a separate sealed envelope. Any bid not </w:t>
      </w:r>
      <w:r w:rsidR="00555F1D" w:rsidRPr="007C1D75">
        <w:rPr>
          <w:w w:val="95"/>
          <w:szCs w:val="24"/>
        </w:rPr>
        <w:t>secured</w:t>
      </w:r>
      <w:r w:rsidR="00555F1D">
        <w:rPr>
          <w:w w:val="95"/>
          <w:szCs w:val="24"/>
        </w:rPr>
        <w:t xml:space="preserve"> in accordance </w:t>
      </w:r>
      <w:r w:rsidRPr="007C1D75">
        <w:rPr>
          <w:szCs w:val="24"/>
        </w:rPr>
        <w:t>with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Clause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8.1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above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rejected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as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non-responsive.</w:t>
      </w:r>
    </w:p>
    <w:p w14:paraId="7A0DD540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7FBAF454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50" w:lineRule="exact"/>
        <w:ind w:left="846" w:hanging="721"/>
        <w:contextualSpacing w:val="0"/>
        <w:jc w:val="both"/>
        <w:rPr>
          <w:szCs w:val="24"/>
        </w:rPr>
      </w:pP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Security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successful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bidders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adjusted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against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money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4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deposited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1"/>
          <w:szCs w:val="24"/>
        </w:rPr>
        <w:t xml:space="preserve"> </w:t>
      </w:r>
      <w:r w:rsidR="009C509D">
        <w:rPr>
          <w:szCs w:val="24"/>
        </w:rPr>
        <w:t>performance security</w:t>
      </w:r>
      <w:r w:rsidRPr="007C1D75">
        <w:rPr>
          <w:w w:val="95"/>
          <w:szCs w:val="24"/>
        </w:rPr>
        <w:t>.</w:t>
      </w:r>
    </w:p>
    <w:p w14:paraId="423C32ED" w14:textId="77777777" w:rsidR="007C1D75" w:rsidRPr="007C1D75" w:rsidRDefault="007C1D75" w:rsidP="00FF4846">
      <w:pPr>
        <w:pStyle w:val="BodyText"/>
        <w:spacing w:before="7"/>
        <w:jc w:val="both"/>
        <w:rPr>
          <w:rFonts w:ascii="Garamond" w:hAnsi="Garamond"/>
          <w:sz w:val="24"/>
          <w:szCs w:val="24"/>
        </w:rPr>
      </w:pPr>
    </w:p>
    <w:p w14:paraId="1A7A840B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9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 Bid Security of the unsuccessful bidders whose bid is unsuccessful shall be released upon issuance of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Letter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Award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successful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bidders.</w:t>
      </w:r>
    </w:p>
    <w:p w14:paraId="69285A95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4C27F5FF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-1"/>
          <w:w w:val="95"/>
          <w:szCs w:val="24"/>
        </w:rPr>
        <w:t xml:space="preserve"> </w:t>
      </w:r>
      <w:r w:rsidRPr="007C1D75">
        <w:rPr>
          <w:w w:val="95"/>
          <w:szCs w:val="24"/>
        </w:rPr>
        <w:t>security shall</w:t>
      </w:r>
      <w:r w:rsidRPr="007C1D75">
        <w:rPr>
          <w:spacing w:val="2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forfeited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if:</w:t>
      </w:r>
    </w:p>
    <w:p w14:paraId="341518BF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28631A73" w14:textId="77777777" w:rsidR="007C1D75" w:rsidRPr="007C1D75" w:rsidRDefault="007C1D75" w:rsidP="00FF4846">
      <w:pPr>
        <w:pStyle w:val="ListParagraph"/>
        <w:widowControl w:val="0"/>
        <w:numPr>
          <w:ilvl w:val="2"/>
          <w:numId w:val="11"/>
        </w:numPr>
        <w:tabs>
          <w:tab w:val="left" w:pos="1386"/>
          <w:tab w:val="left" w:pos="1387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A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Bidder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withdraws</w:t>
      </w:r>
      <w:r w:rsidRPr="007C1D75">
        <w:rPr>
          <w:spacing w:val="5"/>
          <w:w w:val="95"/>
          <w:szCs w:val="24"/>
        </w:rPr>
        <w:t xml:space="preserve"> </w:t>
      </w:r>
      <w:r w:rsidR="009F1070">
        <w:rPr>
          <w:w w:val="95"/>
          <w:szCs w:val="24"/>
        </w:rPr>
        <w:t>his/her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bids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during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2"/>
          <w:w w:val="95"/>
          <w:szCs w:val="24"/>
        </w:rPr>
        <w:t xml:space="preserve"> </w:t>
      </w:r>
      <w:r w:rsidRPr="007C1D75">
        <w:rPr>
          <w:w w:val="95"/>
          <w:szCs w:val="24"/>
        </w:rPr>
        <w:t>period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2"/>
          <w:w w:val="95"/>
          <w:szCs w:val="24"/>
        </w:rPr>
        <w:t xml:space="preserve"> </w:t>
      </w:r>
      <w:r w:rsidRPr="007C1D75">
        <w:rPr>
          <w:w w:val="95"/>
          <w:szCs w:val="24"/>
        </w:rPr>
        <w:t>validity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specified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by the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bidder;</w:t>
      </w:r>
      <w:r w:rsidRPr="007C1D75">
        <w:rPr>
          <w:spacing w:val="2"/>
          <w:w w:val="95"/>
          <w:szCs w:val="24"/>
        </w:rPr>
        <w:t xml:space="preserve"> </w:t>
      </w:r>
      <w:r w:rsidRPr="007C1D75">
        <w:rPr>
          <w:w w:val="95"/>
          <w:szCs w:val="24"/>
        </w:rPr>
        <w:t>or</w:t>
      </w:r>
    </w:p>
    <w:p w14:paraId="7CFA770E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2FB646A7" w14:textId="77777777" w:rsidR="007C1D75" w:rsidRPr="00354E0B" w:rsidRDefault="007C1D75" w:rsidP="00FF4846">
      <w:pPr>
        <w:pStyle w:val="ListParagraph"/>
        <w:widowControl w:val="0"/>
        <w:numPr>
          <w:ilvl w:val="2"/>
          <w:numId w:val="11"/>
        </w:numPr>
        <w:tabs>
          <w:tab w:val="left" w:pos="1386"/>
          <w:tab w:val="left" w:pos="1387"/>
        </w:tabs>
        <w:autoSpaceDE w:val="0"/>
        <w:autoSpaceDN w:val="0"/>
        <w:spacing w:before="1" w:after="0" w:line="240" w:lineRule="auto"/>
        <w:ind w:hanging="54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If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Bidder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does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not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accept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arithmetical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corrections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its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price.</w:t>
      </w:r>
    </w:p>
    <w:p w14:paraId="7EC1442A" w14:textId="77777777" w:rsidR="00354E0B" w:rsidRPr="00354E0B" w:rsidRDefault="00354E0B" w:rsidP="00354E0B">
      <w:pPr>
        <w:pStyle w:val="ListParagraph"/>
        <w:rPr>
          <w:szCs w:val="24"/>
        </w:rPr>
      </w:pPr>
    </w:p>
    <w:p w14:paraId="5760F4BF" w14:textId="77777777" w:rsidR="00354E0B" w:rsidRPr="00171F68" w:rsidRDefault="00354E0B" w:rsidP="00354E0B">
      <w:pPr>
        <w:pStyle w:val="ListParagraph"/>
        <w:widowControl w:val="0"/>
        <w:tabs>
          <w:tab w:val="left" w:pos="1386"/>
          <w:tab w:val="left" w:pos="1387"/>
        </w:tabs>
        <w:autoSpaceDE w:val="0"/>
        <w:autoSpaceDN w:val="0"/>
        <w:spacing w:before="1" w:after="0" w:line="240" w:lineRule="auto"/>
        <w:ind w:left="1386"/>
        <w:contextualSpacing w:val="0"/>
        <w:jc w:val="both"/>
        <w:rPr>
          <w:szCs w:val="24"/>
        </w:rPr>
      </w:pPr>
    </w:p>
    <w:p w14:paraId="3D9A1608" w14:textId="77777777" w:rsidR="007A61DC" w:rsidRDefault="007A61DC" w:rsidP="007A61DC">
      <w:pPr>
        <w:pStyle w:val="Heading1"/>
        <w:numPr>
          <w:ilvl w:val="0"/>
          <w:numId w:val="11"/>
        </w:numPr>
        <w:rPr>
          <w:color w:val="0070C0"/>
        </w:rPr>
      </w:pPr>
      <w:r w:rsidRPr="007A61DC">
        <w:rPr>
          <w:color w:val="0070C0"/>
        </w:rPr>
        <w:t>Performance Security</w:t>
      </w:r>
    </w:p>
    <w:p w14:paraId="5B4C1828" w14:textId="77777777" w:rsidR="007A61DC" w:rsidRPr="007A61DC" w:rsidRDefault="007A61DC" w:rsidP="007A61DC">
      <w:pPr>
        <w:pStyle w:val="Heading1"/>
        <w:ind w:firstLine="0"/>
        <w:rPr>
          <w:color w:val="0070C0"/>
        </w:rPr>
      </w:pPr>
    </w:p>
    <w:p w14:paraId="11479BEA" w14:textId="77777777" w:rsidR="007A61DC" w:rsidRDefault="007A61DC" w:rsidP="007A61DC">
      <w:pPr>
        <w:pStyle w:val="ListParagraph"/>
        <w:numPr>
          <w:ilvl w:val="1"/>
          <w:numId w:val="11"/>
        </w:numPr>
        <w:tabs>
          <w:tab w:val="left" w:pos="795"/>
        </w:tabs>
      </w:pPr>
      <w:r>
        <w:t xml:space="preserve">The successful bidder will then have to deposit a performance security which is 10% of the contract </w:t>
      </w:r>
    </w:p>
    <w:p w14:paraId="03350A45" w14:textId="77777777" w:rsidR="007A61DC" w:rsidRPr="007A61DC" w:rsidRDefault="007A61DC" w:rsidP="007A61DC">
      <w:pPr>
        <w:pStyle w:val="ListParagraph"/>
        <w:tabs>
          <w:tab w:val="left" w:pos="795"/>
        </w:tabs>
        <w:ind w:left="861"/>
      </w:pPr>
      <w:r>
        <w:t>Amount</w:t>
      </w:r>
      <w:r w:rsidR="007434C7">
        <w:t xml:space="preserve"> on receiving the letter of award</w:t>
      </w:r>
      <w:r>
        <w:t>. In case the successful bidder fails to lift all the items within the time frame given by DCCL then DCCL will forfeit the performance security and cancel the contract.</w:t>
      </w:r>
    </w:p>
    <w:p w14:paraId="24D7BDA1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62"/>
        <w:ind w:hanging="721"/>
        <w:jc w:val="both"/>
        <w:rPr>
          <w:rFonts w:ascii="Garamond" w:hAnsi="Garamond"/>
          <w:sz w:val="24"/>
          <w:szCs w:val="24"/>
        </w:rPr>
      </w:pPr>
      <w:r w:rsidRPr="007C1D75">
        <w:rPr>
          <w:rFonts w:ascii="Garamond" w:hAnsi="Garamond"/>
          <w:color w:val="2D74B5"/>
          <w:w w:val="95"/>
          <w:sz w:val="24"/>
          <w:szCs w:val="24"/>
        </w:rPr>
        <w:t>Integrity</w:t>
      </w:r>
      <w:r w:rsidRPr="007C1D75">
        <w:rPr>
          <w:rFonts w:ascii="Garamond" w:hAnsi="Garamond"/>
          <w:color w:val="2D74B5"/>
          <w:spacing w:val="29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Pact</w:t>
      </w:r>
      <w:r w:rsidRPr="007C1D75">
        <w:rPr>
          <w:rFonts w:ascii="Garamond" w:hAnsi="Garamond"/>
          <w:color w:val="2D74B5"/>
          <w:spacing w:val="35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Statement</w:t>
      </w:r>
    </w:p>
    <w:p w14:paraId="039284B0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b/>
          <w:sz w:val="24"/>
          <w:szCs w:val="24"/>
        </w:rPr>
      </w:pPr>
    </w:p>
    <w:p w14:paraId="26F90B16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20" w:hanging="735"/>
        <w:contextualSpacing w:val="0"/>
        <w:jc w:val="both"/>
        <w:rPr>
          <w:szCs w:val="24"/>
        </w:rPr>
      </w:pPr>
      <w:r w:rsidRPr="007C1D75">
        <w:rPr>
          <w:szCs w:val="24"/>
        </w:rPr>
        <w:t>The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bidder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sign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integrity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pact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statement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as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per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format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provided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submit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along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with</w:t>
      </w:r>
      <w:r w:rsidRPr="007C1D75">
        <w:rPr>
          <w:spacing w:val="-7"/>
          <w:szCs w:val="24"/>
        </w:rPr>
        <w:t xml:space="preserve"> </w:t>
      </w:r>
      <w:r w:rsidR="00DD7A2E">
        <w:rPr>
          <w:spacing w:val="-7"/>
          <w:szCs w:val="24"/>
        </w:rPr>
        <w:t>the bid.</w:t>
      </w:r>
    </w:p>
    <w:p w14:paraId="3B2B18D8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7F64E5BD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8" w:name="_bookmark10"/>
      <w:bookmarkEnd w:id="8"/>
      <w:r w:rsidRPr="007C1D75">
        <w:rPr>
          <w:rFonts w:ascii="Garamond" w:hAnsi="Garamond"/>
          <w:color w:val="2D74B5"/>
          <w:sz w:val="24"/>
          <w:szCs w:val="24"/>
        </w:rPr>
        <w:t>Signing,</w:t>
      </w:r>
      <w:r w:rsidRPr="007C1D75">
        <w:rPr>
          <w:rFonts w:ascii="Garamond" w:hAnsi="Garamond"/>
          <w:color w:val="2D74B5"/>
          <w:spacing w:val="-2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Sealing,</w:t>
      </w:r>
      <w:r w:rsidRPr="007C1D75">
        <w:rPr>
          <w:rFonts w:ascii="Garamond" w:hAnsi="Garamond"/>
          <w:color w:val="2D74B5"/>
          <w:spacing w:val="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Submission</w:t>
      </w:r>
      <w:r w:rsidRPr="007C1D75">
        <w:rPr>
          <w:rFonts w:ascii="Garamond" w:hAnsi="Garamond"/>
          <w:color w:val="2D74B5"/>
          <w:spacing w:val="3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and</w:t>
      </w:r>
      <w:r w:rsidRPr="007C1D75">
        <w:rPr>
          <w:rFonts w:ascii="Garamond" w:hAnsi="Garamond"/>
          <w:color w:val="2D74B5"/>
          <w:spacing w:val="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Opening</w:t>
      </w:r>
      <w:r w:rsidRPr="007C1D75">
        <w:rPr>
          <w:rFonts w:ascii="Garamond" w:hAnsi="Garamond"/>
          <w:color w:val="2D74B5"/>
          <w:spacing w:val="2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Bids</w:t>
      </w:r>
    </w:p>
    <w:p w14:paraId="5CCE8A9B" w14:textId="77777777" w:rsidR="007C1D75" w:rsidRPr="007C1D75" w:rsidRDefault="007C1D75" w:rsidP="00FF4846">
      <w:pPr>
        <w:pStyle w:val="BodyText"/>
        <w:spacing w:before="6"/>
        <w:jc w:val="both"/>
        <w:rPr>
          <w:rFonts w:ascii="Garamond" w:hAnsi="Garamond"/>
          <w:b/>
          <w:sz w:val="24"/>
          <w:szCs w:val="24"/>
        </w:rPr>
      </w:pPr>
    </w:p>
    <w:p w14:paraId="7AA83B64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6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All the pages of the bid shall be signed by the bidder. All envelopes shall be sealed with adhesive or other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pacing w:val="-1"/>
          <w:szCs w:val="24"/>
        </w:rPr>
        <w:t>sealant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to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prevent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re-opening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each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envelope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have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NIT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title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4"/>
          <w:szCs w:val="24"/>
        </w:rPr>
        <w:t xml:space="preserve"> </w:t>
      </w:r>
      <w:r w:rsidRPr="007C1D75">
        <w:rPr>
          <w:szCs w:val="24"/>
        </w:rPr>
        <w:t>Reference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number.</w:t>
      </w:r>
      <w:r w:rsidRPr="007C1D75">
        <w:rPr>
          <w:spacing w:val="-13"/>
          <w:szCs w:val="24"/>
        </w:rPr>
        <w:t xml:space="preserve"> </w:t>
      </w:r>
      <w:r w:rsidR="00F87419">
        <w:rPr>
          <w:szCs w:val="24"/>
        </w:rPr>
        <w:t>DCCL</w:t>
      </w:r>
      <w:r w:rsidRPr="007C1D75">
        <w:rPr>
          <w:spacing w:val="-52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="00F87419">
        <w:rPr>
          <w:w w:val="95"/>
          <w:szCs w:val="24"/>
        </w:rPr>
        <w:t xml:space="preserve"> not be responsible for the loss</w:t>
      </w:r>
      <w:r w:rsidRPr="007C1D75">
        <w:rPr>
          <w:w w:val="95"/>
          <w:szCs w:val="24"/>
        </w:rPr>
        <w:t xml:space="preserve"> or incomplete of the bid if it is not sealed as required. The bidder </w:t>
      </w:r>
      <w:r w:rsidR="008F74BF">
        <w:rPr>
          <w:w w:val="95"/>
          <w:szCs w:val="24"/>
        </w:rPr>
        <w:t xml:space="preserve">shall indicate </w:t>
      </w: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name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address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bidder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on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envelope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enable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returned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unopened</w:t>
      </w:r>
      <w:r w:rsidRPr="007C1D75">
        <w:rPr>
          <w:spacing w:val="-53"/>
          <w:szCs w:val="24"/>
        </w:rPr>
        <w:t xml:space="preserve"> </w:t>
      </w:r>
      <w:r w:rsidR="007329C7">
        <w:rPr>
          <w:spacing w:val="-53"/>
          <w:szCs w:val="24"/>
        </w:rPr>
        <w:t xml:space="preserve">      </w:t>
      </w:r>
      <w:r w:rsidRPr="007C1D75">
        <w:rPr>
          <w:szCs w:val="24"/>
        </w:rPr>
        <w:t>in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case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it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is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declared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“Late”.</w:t>
      </w:r>
    </w:p>
    <w:p w14:paraId="22FB586D" w14:textId="77777777" w:rsidR="007C1D75" w:rsidRPr="007C1D75" w:rsidRDefault="007C1D75" w:rsidP="00FF4846">
      <w:pPr>
        <w:pStyle w:val="BodyText"/>
        <w:spacing w:before="3"/>
        <w:jc w:val="both"/>
        <w:rPr>
          <w:rFonts w:ascii="Garamond" w:hAnsi="Garamond"/>
          <w:sz w:val="24"/>
          <w:szCs w:val="24"/>
        </w:rPr>
      </w:pPr>
    </w:p>
    <w:p w14:paraId="1F7C130F" w14:textId="08629144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23" w:hanging="735"/>
        <w:contextualSpacing w:val="0"/>
        <w:jc w:val="both"/>
        <w:rPr>
          <w:szCs w:val="24"/>
        </w:rPr>
      </w:pPr>
      <w:r w:rsidRPr="007C1D75">
        <w:rPr>
          <w:szCs w:val="24"/>
        </w:rPr>
        <w:t>All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bids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are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completed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submitted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following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address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as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per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terms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conditions</w:t>
      </w:r>
      <w:r w:rsidRPr="007C1D75">
        <w:rPr>
          <w:spacing w:val="-6"/>
          <w:szCs w:val="24"/>
        </w:rPr>
        <w:t xml:space="preserve"> </w:t>
      </w:r>
      <w:r w:rsidR="004A41D6" w:rsidRPr="007C1D75">
        <w:rPr>
          <w:szCs w:val="24"/>
        </w:rPr>
        <w:t>of</w:t>
      </w:r>
      <w:r w:rsidR="004A41D6">
        <w:rPr>
          <w:szCs w:val="24"/>
        </w:rPr>
        <w:t xml:space="preserve"> </w:t>
      </w:r>
      <w:r w:rsidR="004A41D6" w:rsidRPr="007C1D75">
        <w:rPr>
          <w:spacing w:val="-53"/>
          <w:szCs w:val="24"/>
        </w:rPr>
        <w:t>this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document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within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1500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Hrs.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s(BST)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on</w:t>
      </w:r>
      <w:r w:rsidR="00E56E2D">
        <w:rPr>
          <w:szCs w:val="24"/>
        </w:rPr>
        <w:t xml:space="preserve"> Nov </w:t>
      </w:r>
      <w:r w:rsidR="004A41D6">
        <w:rPr>
          <w:szCs w:val="24"/>
        </w:rPr>
        <w:t>1</w:t>
      </w:r>
      <w:r w:rsidR="00B322A1">
        <w:rPr>
          <w:szCs w:val="24"/>
        </w:rPr>
        <w:t>5</w:t>
      </w:r>
      <w:r w:rsidR="004A41D6" w:rsidRPr="004A41D6">
        <w:rPr>
          <w:szCs w:val="24"/>
          <w:vertAlign w:val="superscript"/>
        </w:rPr>
        <w:t>th</w:t>
      </w:r>
      <w:r w:rsidR="00EE511D">
        <w:rPr>
          <w:szCs w:val="24"/>
        </w:rPr>
        <w:t>, 2023</w:t>
      </w:r>
    </w:p>
    <w:p w14:paraId="75F3E888" w14:textId="77777777" w:rsidR="00813658" w:rsidRDefault="00813658" w:rsidP="00FF4846">
      <w:pPr>
        <w:pStyle w:val="BodyText"/>
        <w:spacing w:line="247" w:lineRule="exact"/>
        <w:ind w:left="861"/>
        <w:jc w:val="both"/>
        <w:rPr>
          <w:rFonts w:ascii="Garamond" w:hAnsi="Garamond"/>
          <w:spacing w:val="-1"/>
          <w:sz w:val="24"/>
          <w:szCs w:val="24"/>
        </w:rPr>
      </w:pPr>
    </w:p>
    <w:p w14:paraId="292CB18D" w14:textId="77777777" w:rsidR="0051188A" w:rsidRDefault="00256720" w:rsidP="0051188A">
      <w:pPr>
        <w:pStyle w:val="BodyText"/>
        <w:spacing w:line="250" w:lineRule="exact"/>
        <w:ind w:left="844"/>
        <w:jc w:val="both"/>
        <w:rPr>
          <w:rFonts w:ascii="Garamond" w:hAnsi="Garamond"/>
          <w:spacing w:val="9"/>
          <w:w w:val="95"/>
          <w:sz w:val="24"/>
          <w:szCs w:val="24"/>
        </w:rPr>
      </w:pPr>
      <w:r>
        <w:rPr>
          <w:rFonts w:ascii="Garamond" w:hAnsi="Garamond"/>
          <w:spacing w:val="9"/>
          <w:w w:val="95"/>
          <w:sz w:val="24"/>
          <w:szCs w:val="24"/>
        </w:rPr>
        <w:t>Chief Executive Officer</w:t>
      </w:r>
    </w:p>
    <w:p w14:paraId="32A449B6" w14:textId="77777777" w:rsidR="00256720" w:rsidRDefault="00256720" w:rsidP="0051188A">
      <w:pPr>
        <w:pStyle w:val="BodyText"/>
        <w:spacing w:line="250" w:lineRule="exact"/>
        <w:ind w:left="844"/>
        <w:jc w:val="both"/>
        <w:rPr>
          <w:rFonts w:ascii="Garamond" w:hAnsi="Garamond"/>
          <w:spacing w:val="9"/>
          <w:w w:val="95"/>
          <w:sz w:val="24"/>
          <w:szCs w:val="24"/>
        </w:rPr>
      </w:pPr>
      <w:r>
        <w:rPr>
          <w:rFonts w:ascii="Garamond" w:hAnsi="Garamond"/>
          <w:spacing w:val="9"/>
          <w:w w:val="95"/>
          <w:sz w:val="24"/>
          <w:szCs w:val="24"/>
        </w:rPr>
        <w:t>Dungsam Cement Corporation Limited</w:t>
      </w:r>
    </w:p>
    <w:p w14:paraId="63AC9CA3" w14:textId="77777777" w:rsidR="00256720" w:rsidRDefault="00256720" w:rsidP="00256720">
      <w:pPr>
        <w:pStyle w:val="BodyText"/>
        <w:spacing w:line="250" w:lineRule="exact"/>
        <w:ind w:left="844"/>
        <w:jc w:val="both"/>
        <w:rPr>
          <w:rFonts w:ascii="Garamond" w:hAnsi="Garamond"/>
          <w:spacing w:val="9"/>
          <w:w w:val="95"/>
          <w:sz w:val="24"/>
          <w:szCs w:val="24"/>
        </w:rPr>
      </w:pPr>
      <w:r>
        <w:rPr>
          <w:rFonts w:ascii="Garamond" w:hAnsi="Garamond"/>
          <w:spacing w:val="9"/>
          <w:w w:val="95"/>
          <w:sz w:val="24"/>
          <w:szCs w:val="24"/>
        </w:rPr>
        <w:t>Nganglam, Bhutan</w:t>
      </w:r>
    </w:p>
    <w:p w14:paraId="70020B07" w14:textId="77777777" w:rsidR="007C1D75" w:rsidRPr="007C1D75" w:rsidRDefault="007C1D75" w:rsidP="00FF4846">
      <w:pPr>
        <w:pStyle w:val="BodyText"/>
        <w:spacing w:before="2"/>
        <w:jc w:val="both"/>
        <w:rPr>
          <w:rFonts w:ascii="Garamond" w:hAnsi="Garamond"/>
          <w:sz w:val="24"/>
          <w:szCs w:val="24"/>
        </w:rPr>
      </w:pPr>
    </w:p>
    <w:p w14:paraId="196E0860" w14:textId="5F128163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5" w:hanging="735"/>
        <w:contextualSpacing w:val="0"/>
        <w:jc w:val="both"/>
        <w:rPr>
          <w:szCs w:val="24"/>
        </w:rPr>
      </w:pPr>
      <w:r w:rsidRPr="007C1D75">
        <w:rPr>
          <w:szCs w:val="24"/>
        </w:rPr>
        <w:t>Bids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opened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on</w:t>
      </w:r>
      <w:r w:rsidRPr="007C1D75">
        <w:rPr>
          <w:spacing w:val="-5"/>
          <w:szCs w:val="24"/>
        </w:rPr>
        <w:t xml:space="preserve"> </w:t>
      </w:r>
      <w:r w:rsidR="00EB3F3D">
        <w:rPr>
          <w:b/>
          <w:szCs w:val="24"/>
        </w:rPr>
        <w:t xml:space="preserve">Nov </w:t>
      </w:r>
      <w:r w:rsidR="004A41D6">
        <w:rPr>
          <w:b/>
          <w:szCs w:val="24"/>
        </w:rPr>
        <w:t>1</w:t>
      </w:r>
      <w:r w:rsidR="00B322A1">
        <w:rPr>
          <w:b/>
          <w:szCs w:val="24"/>
        </w:rPr>
        <w:t>5</w:t>
      </w:r>
      <w:r w:rsidR="004A41D6" w:rsidRPr="004A41D6">
        <w:rPr>
          <w:b/>
          <w:szCs w:val="24"/>
          <w:vertAlign w:val="superscript"/>
        </w:rPr>
        <w:t>th</w:t>
      </w:r>
      <w:r w:rsidRPr="007C1D75">
        <w:rPr>
          <w:b/>
          <w:szCs w:val="24"/>
        </w:rPr>
        <w:t>,</w:t>
      </w:r>
      <w:r w:rsidRPr="007C1D75">
        <w:rPr>
          <w:b/>
          <w:spacing w:val="-7"/>
          <w:szCs w:val="24"/>
        </w:rPr>
        <w:t xml:space="preserve"> </w:t>
      </w:r>
      <w:r w:rsidRPr="007C1D75">
        <w:rPr>
          <w:b/>
          <w:szCs w:val="24"/>
        </w:rPr>
        <w:t>2023</w:t>
      </w:r>
      <w:r w:rsidRPr="007C1D75">
        <w:rPr>
          <w:b/>
          <w:spacing w:val="-5"/>
          <w:szCs w:val="24"/>
        </w:rPr>
        <w:t xml:space="preserve"> </w:t>
      </w:r>
      <w:r w:rsidRPr="007C1D75">
        <w:rPr>
          <w:b/>
          <w:szCs w:val="24"/>
        </w:rPr>
        <w:t>at</w:t>
      </w:r>
      <w:r w:rsidRPr="007C1D75">
        <w:rPr>
          <w:b/>
          <w:spacing w:val="-6"/>
          <w:szCs w:val="24"/>
        </w:rPr>
        <w:t xml:space="preserve"> </w:t>
      </w:r>
      <w:r w:rsidRPr="007C1D75">
        <w:rPr>
          <w:b/>
          <w:szCs w:val="24"/>
        </w:rPr>
        <w:t>1530</w:t>
      </w:r>
      <w:r w:rsidRPr="007C1D75">
        <w:rPr>
          <w:b/>
          <w:spacing w:val="-7"/>
          <w:szCs w:val="24"/>
        </w:rPr>
        <w:t xml:space="preserve"> </w:t>
      </w:r>
      <w:r w:rsidRPr="007C1D75">
        <w:rPr>
          <w:b/>
          <w:szCs w:val="24"/>
        </w:rPr>
        <w:t>Hrs</w:t>
      </w:r>
      <w:r w:rsidRPr="007C1D75">
        <w:rPr>
          <w:szCs w:val="24"/>
        </w:rPr>
        <w:t>.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(BST)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presence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any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bidder(s)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their</w:t>
      </w:r>
      <w:r w:rsidRPr="007C1D75">
        <w:rPr>
          <w:spacing w:val="-53"/>
          <w:szCs w:val="24"/>
        </w:rPr>
        <w:t xml:space="preserve"> </w:t>
      </w:r>
      <w:r w:rsidR="001141FE">
        <w:rPr>
          <w:spacing w:val="-53"/>
          <w:szCs w:val="24"/>
        </w:rPr>
        <w:t xml:space="preserve">     </w:t>
      </w:r>
      <w:r w:rsidRPr="007C1D75">
        <w:rPr>
          <w:szCs w:val="24"/>
        </w:rPr>
        <w:t>authorized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representative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(</w:t>
      </w:r>
      <w:r w:rsidRPr="007C1D75">
        <w:rPr>
          <w:b/>
          <w:szCs w:val="24"/>
        </w:rPr>
        <w:t>one</w:t>
      </w:r>
      <w:r w:rsidRPr="007C1D75">
        <w:rPr>
          <w:b/>
          <w:spacing w:val="-4"/>
          <w:szCs w:val="24"/>
        </w:rPr>
        <w:t xml:space="preserve"> </w:t>
      </w:r>
      <w:r w:rsidRPr="007C1D75">
        <w:rPr>
          <w:b/>
          <w:szCs w:val="24"/>
        </w:rPr>
        <w:t>only</w:t>
      </w:r>
      <w:r w:rsidRPr="007C1D75">
        <w:rPr>
          <w:szCs w:val="24"/>
        </w:rPr>
        <w:t>)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who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wishes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attend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opening.</w:t>
      </w:r>
    </w:p>
    <w:p w14:paraId="2D441608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280DEB81" w14:textId="77777777" w:rsidR="007C1D75" w:rsidRPr="007C1D75" w:rsidRDefault="00EB3F3D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szCs w:val="24"/>
        </w:rPr>
      </w:pPr>
      <w:r>
        <w:rPr>
          <w:w w:val="95"/>
          <w:szCs w:val="24"/>
        </w:rPr>
        <w:t>DCCL</w:t>
      </w:r>
      <w:r w:rsidR="007C1D75" w:rsidRPr="007C1D75">
        <w:rPr>
          <w:spacing w:val="5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shall</w:t>
      </w:r>
      <w:r w:rsidR="007C1D75" w:rsidRPr="007C1D75">
        <w:rPr>
          <w:spacing w:val="6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prepare</w:t>
      </w:r>
      <w:r w:rsidR="007C1D75" w:rsidRPr="007C1D75">
        <w:rPr>
          <w:spacing w:val="7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a</w:t>
      </w:r>
      <w:r w:rsidR="007C1D75" w:rsidRPr="007C1D75">
        <w:rPr>
          <w:spacing w:val="2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record</w:t>
      </w:r>
      <w:r w:rsidR="007C1D75" w:rsidRPr="007C1D75">
        <w:rPr>
          <w:spacing w:val="7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of</w:t>
      </w:r>
      <w:r w:rsidR="007C1D75" w:rsidRPr="007C1D75">
        <w:rPr>
          <w:spacing w:val="4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Bid</w:t>
      </w:r>
      <w:r w:rsidR="007C1D75" w:rsidRPr="007C1D75">
        <w:rPr>
          <w:spacing w:val="6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opening</w:t>
      </w:r>
      <w:r w:rsidR="007C1D75" w:rsidRPr="007C1D75">
        <w:rPr>
          <w:spacing w:val="7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which</w:t>
      </w:r>
      <w:r w:rsidR="007C1D75" w:rsidRPr="007C1D75">
        <w:rPr>
          <w:spacing w:val="6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shall</w:t>
      </w:r>
      <w:r w:rsidR="007C1D75" w:rsidRPr="007C1D75">
        <w:rPr>
          <w:spacing w:val="7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include</w:t>
      </w:r>
      <w:r w:rsidR="007C1D75" w:rsidRPr="007C1D75">
        <w:rPr>
          <w:spacing w:val="4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the</w:t>
      </w:r>
      <w:r w:rsidR="007C1D75" w:rsidRPr="007C1D75">
        <w:rPr>
          <w:spacing w:val="7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following:</w:t>
      </w:r>
    </w:p>
    <w:p w14:paraId="391068FD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4598836F" w14:textId="77777777" w:rsidR="007C1D75" w:rsidRPr="007C1D75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51" w:lineRule="exact"/>
        <w:ind w:hanging="721"/>
        <w:contextualSpacing w:val="0"/>
        <w:jc w:val="both"/>
        <w:rPr>
          <w:szCs w:val="24"/>
        </w:rPr>
      </w:pPr>
      <w:r w:rsidRPr="007C1D75">
        <w:rPr>
          <w:szCs w:val="24"/>
        </w:rPr>
        <w:t>NIT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title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reference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number</w:t>
      </w:r>
    </w:p>
    <w:p w14:paraId="06F704C8" w14:textId="77777777" w:rsidR="007C1D75" w:rsidRPr="007C1D75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48" w:lineRule="exact"/>
        <w:ind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Bid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submission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date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time</w:t>
      </w:r>
    </w:p>
    <w:p w14:paraId="4D7F1CC2" w14:textId="77777777" w:rsidR="007C1D75" w:rsidRPr="007C1D75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47" w:lineRule="exact"/>
        <w:ind w:hanging="721"/>
        <w:contextualSpacing w:val="0"/>
        <w:jc w:val="both"/>
        <w:rPr>
          <w:szCs w:val="24"/>
        </w:rPr>
      </w:pPr>
      <w:r w:rsidRPr="007C1D75">
        <w:rPr>
          <w:spacing w:val="-1"/>
          <w:szCs w:val="24"/>
        </w:rPr>
        <w:t>The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date,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time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place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opening</w:t>
      </w:r>
    </w:p>
    <w:p w14:paraId="207F2FD8" w14:textId="77777777" w:rsidR="007C1D75" w:rsidRPr="007C1D75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47" w:lineRule="exact"/>
        <w:ind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lastRenderedPageBreak/>
        <w:t>Bid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price,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offered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by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bidder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including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any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discount</w:t>
      </w:r>
    </w:p>
    <w:p w14:paraId="4A5B447D" w14:textId="77777777" w:rsidR="007C1D75" w:rsidRPr="007C1D75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47" w:lineRule="exact"/>
        <w:ind w:hanging="721"/>
        <w:contextualSpacing w:val="0"/>
        <w:jc w:val="both"/>
        <w:rPr>
          <w:szCs w:val="24"/>
        </w:rPr>
      </w:pPr>
      <w:r w:rsidRPr="007C1D75">
        <w:rPr>
          <w:spacing w:val="-1"/>
          <w:szCs w:val="24"/>
        </w:rPr>
        <w:t>The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presence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or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absence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security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its</w:t>
      </w:r>
      <w:r w:rsidRPr="007C1D75">
        <w:rPr>
          <w:spacing w:val="-14"/>
          <w:szCs w:val="24"/>
        </w:rPr>
        <w:t xml:space="preserve"> </w:t>
      </w:r>
      <w:r w:rsidRPr="007C1D75">
        <w:rPr>
          <w:szCs w:val="24"/>
        </w:rPr>
        <w:t>amount</w:t>
      </w:r>
    </w:p>
    <w:p w14:paraId="2A5F5324" w14:textId="77777777" w:rsidR="007C1D75" w:rsidRPr="007C1D75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48" w:lineRule="exact"/>
        <w:ind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name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nationality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each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bidder</w:t>
      </w:r>
    </w:p>
    <w:p w14:paraId="26055CDA" w14:textId="77777777" w:rsidR="007C1D75" w:rsidRPr="0051188A" w:rsidRDefault="007C1D75" w:rsidP="00FF4846">
      <w:pPr>
        <w:pStyle w:val="ListParagraph"/>
        <w:widowControl w:val="0"/>
        <w:numPr>
          <w:ilvl w:val="0"/>
          <w:numId w:val="10"/>
        </w:numPr>
        <w:tabs>
          <w:tab w:val="left" w:pos="2286"/>
          <w:tab w:val="left" w:pos="2287"/>
        </w:tabs>
        <w:autoSpaceDE w:val="0"/>
        <w:autoSpaceDN w:val="0"/>
        <w:spacing w:after="0" w:line="250" w:lineRule="exact"/>
        <w:ind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name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signature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attendees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at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opening</w:t>
      </w:r>
    </w:p>
    <w:p w14:paraId="36C7E9B1" w14:textId="77777777" w:rsidR="0051188A" w:rsidRPr="007C1D75" w:rsidRDefault="0051188A" w:rsidP="0051188A">
      <w:pPr>
        <w:pStyle w:val="ListParagraph"/>
        <w:widowControl w:val="0"/>
        <w:tabs>
          <w:tab w:val="left" w:pos="2286"/>
          <w:tab w:val="left" w:pos="2287"/>
        </w:tabs>
        <w:autoSpaceDE w:val="0"/>
        <w:autoSpaceDN w:val="0"/>
        <w:spacing w:after="0" w:line="250" w:lineRule="exact"/>
        <w:ind w:left="2286"/>
        <w:contextualSpacing w:val="0"/>
        <w:jc w:val="both"/>
        <w:rPr>
          <w:szCs w:val="24"/>
        </w:rPr>
      </w:pPr>
    </w:p>
    <w:p w14:paraId="2E5D049E" w14:textId="77777777" w:rsid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4186E8A8" w14:textId="77777777" w:rsidR="00D17674" w:rsidRDefault="00D17674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6F9844E7" w14:textId="77777777" w:rsidR="00D17674" w:rsidRPr="007C1D75" w:rsidRDefault="00D17674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3F9843E2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9" w:name="_bookmark11"/>
      <w:bookmarkEnd w:id="9"/>
      <w:r w:rsidRPr="007C1D75">
        <w:rPr>
          <w:rFonts w:ascii="Garamond" w:hAnsi="Garamond"/>
          <w:color w:val="2D74B5"/>
          <w:sz w:val="24"/>
          <w:szCs w:val="24"/>
        </w:rPr>
        <w:t>Late</w:t>
      </w:r>
      <w:r w:rsidRPr="007C1D75">
        <w:rPr>
          <w:rFonts w:ascii="Garamond" w:hAnsi="Garamond"/>
          <w:color w:val="2D74B5"/>
          <w:spacing w:val="-1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</w:t>
      </w:r>
    </w:p>
    <w:p w14:paraId="4F711994" w14:textId="77777777" w:rsidR="007C1D75" w:rsidRPr="007C1D75" w:rsidRDefault="007C1D75" w:rsidP="00FF4846">
      <w:pPr>
        <w:pStyle w:val="BodyText"/>
        <w:spacing w:before="2"/>
        <w:jc w:val="both"/>
        <w:rPr>
          <w:rFonts w:ascii="Garamond" w:hAnsi="Garamond"/>
          <w:b/>
          <w:sz w:val="24"/>
          <w:szCs w:val="24"/>
        </w:rPr>
      </w:pPr>
    </w:p>
    <w:p w14:paraId="40EF32DC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50" w:lineRule="exact"/>
        <w:ind w:left="846" w:hanging="735"/>
        <w:contextualSpacing w:val="0"/>
        <w:jc w:val="both"/>
        <w:rPr>
          <w:szCs w:val="24"/>
        </w:rPr>
      </w:pPr>
      <w:r w:rsidRPr="007C1D75">
        <w:rPr>
          <w:spacing w:val="-1"/>
          <w:szCs w:val="24"/>
        </w:rPr>
        <w:t>Any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bids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received</w:t>
      </w:r>
      <w:r w:rsidRPr="007C1D75">
        <w:rPr>
          <w:spacing w:val="-8"/>
          <w:szCs w:val="24"/>
        </w:rPr>
        <w:t xml:space="preserve"> </w:t>
      </w:r>
      <w:r w:rsidRPr="007C1D75">
        <w:rPr>
          <w:spacing w:val="-1"/>
          <w:szCs w:val="24"/>
        </w:rPr>
        <w:t>by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D</w:t>
      </w:r>
      <w:r w:rsidR="00E433A4">
        <w:rPr>
          <w:spacing w:val="-1"/>
          <w:szCs w:val="24"/>
        </w:rPr>
        <w:t>CCL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after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deadline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for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submission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prescribed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by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D</w:t>
      </w:r>
      <w:r w:rsidR="00E433A4">
        <w:rPr>
          <w:szCs w:val="24"/>
        </w:rPr>
        <w:t>CCL</w:t>
      </w:r>
      <w:r w:rsidRPr="007C1D75">
        <w:rPr>
          <w:szCs w:val="24"/>
        </w:rPr>
        <w:t>,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pursuant</w:t>
      </w:r>
      <w:r>
        <w:rPr>
          <w:szCs w:val="24"/>
        </w:rPr>
        <w:t xml:space="preserve"> </w:t>
      </w:r>
      <w:r w:rsidRPr="007C1D75">
        <w:rPr>
          <w:w w:val="95"/>
          <w:szCs w:val="24"/>
        </w:rPr>
        <w:t>to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Sub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Clause</w:t>
      </w:r>
      <w:r w:rsidRPr="007C1D75">
        <w:rPr>
          <w:spacing w:val="9"/>
          <w:w w:val="95"/>
          <w:szCs w:val="24"/>
        </w:rPr>
        <w:t xml:space="preserve"> </w:t>
      </w:r>
      <w:r w:rsidR="00A868DA">
        <w:rPr>
          <w:w w:val="95"/>
          <w:szCs w:val="24"/>
        </w:rPr>
        <w:t>11</w:t>
      </w:r>
      <w:r w:rsidRPr="007C1D75">
        <w:rPr>
          <w:w w:val="95"/>
          <w:szCs w:val="24"/>
        </w:rPr>
        <w:t>.2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declared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“Late”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returned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unopened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to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bidder.</w:t>
      </w:r>
    </w:p>
    <w:p w14:paraId="337EF192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28064B1A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0" w:name="_bookmark12"/>
      <w:bookmarkEnd w:id="10"/>
      <w:r w:rsidRPr="007C1D75">
        <w:rPr>
          <w:rFonts w:ascii="Garamond" w:hAnsi="Garamond"/>
          <w:color w:val="2D74B5"/>
          <w:sz w:val="24"/>
          <w:szCs w:val="24"/>
        </w:rPr>
        <w:t>One</w:t>
      </w:r>
      <w:r w:rsidRPr="007C1D75">
        <w:rPr>
          <w:rFonts w:ascii="Garamond" w:hAnsi="Garamond"/>
          <w:color w:val="2D74B5"/>
          <w:spacing w:val="-11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</w:t>
      </w:r>
      <w:r w:rsidRPr="007C1D75">
        <w:rPr>
          <w:rFonts w:ascii="Garamond" w:hAnsi="Garamond"/>
          <w:color w:val="2D74B5"/>
          <w:spacing w:val="-12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per</w:t>
      </w:r>
      <w:r w:rsidRPr="007C1D75">
        <w:rPr>
          <w:rFonts w:ascii="Garamond" w:hAnsi="Garamond"/>
          <w:color w:val="2D74B5"/>
          <w:spacing w:val="-9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Bidder</w:t>
      </w:r>
    </w:p>
    <w:p w14:paraId="147BEEDA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7186E2D4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20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Each bidder shall submit only one bid against NIT either by self or as a partner. Any bidder who submits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more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than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one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against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NIT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disqualified.</w:t>
      </w:r>
    </w:p>
    <w:p w14:paraId="5EB8E3B6" w14:textId="77777777" w:rsidR="007C1D75" w:rsidRPr="007C1D75" w:rsidRDefault="007C1D75" w:rsidP="00FF4846">
      <w:pPr>
        <w:pStyle w:val="BodyText"/>
        <w:spacing w:before="11"/>
        <w:jc w:val="both"/>
        <w:rPr>
          <w:rFonts w:ascii="Garamond" w:hAnsi="Garamond"/>
          <w:sz w:val="24"/>
          <w:szCs w:val="24"/>
        </w:rPr>
      </w:pPr>
    </w:p>
    <w:p w14:paraId="7604B154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1" w:name="_bookmark13"/>
      <w:bookmarkEnd w:id="11"/>
      <w:r w:rsidRPr="007C1D75">
        <w:rPr>
          <w:rFonts w:ascii="Garamond" w:hAnsi="Garamond"/>
          <w:color w:val="2D74B5"/>
          <w:w w:val="95"/>
          <w:sz w:val="24"/>
          <w:szCs w:val="24"/>
        </w:rPr>
        <w:t>Substitution,</w:t>
      </w:r>
      <w:r w:rsidRPr="007C1D75">
        <w:rPr>
          <w:rFonts w:ascii="Garamond" w:hAnsi="Garamond"/>
          <w:color w:val="2D74B5"/>
          <w:spacing w:val="27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Modification</w:t>
      </w:r>
      <w:r w:rsidRPr="007C1D75">
        <w:rPr>
          <w:rFonts w:ascii="Garamond" w:hAnsi="Garamond"/>
          <w:color w:val="2D74B5"/>
          <w:spacing w:val="25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and</w:t>
      </w:r>
      <w:r w:rsidRPr="007C1D75">
        <w:rPr>
          <w:rFonts w:ascii="Garamond" w:hAnsi="Garamond"/>
          <w:color w:val="2D74B5"/>
          <w:spacing w:val="27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Withdrawal</w:t>
      </w:r>
      <w:r w:rsidRPr="007C1D75">
        <w:rPr>
          <w:rFonts w:ascii="Garamond" w:hAnsi="Garamond"/>
          <w:color w:val="2D74B5"/>
          <w:spacing w:val="28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27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Bids</w:t>
      </w:r>
    </w:p>
    <w:p w14:paraId="2D13D928" w14:textId="77777777" w:rsidR="007C1D75" w:rsidRDefault="007C1D75" w:rsidP="00FF4846">
      <w:pPr>
        <w:jc w:val="both"/>
        <w:rPr>
          <w:szCs w:val="24"/>
        </w:rPr>
      </w:pPr>
    </w:p>
    <w:p w14:paraId="6D7E8DE6" w14:textId="3B17F36E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59" w:after="0" w:line="235" w:lineRule="auto"/>
        <w:ind w:right="115"/>
        <w:contextualSpacing w:val="0"/>
        <w:jc w:val="both"/>
        <w:rPr>
          <w:szCs w:val="24"/>
        </w:rPr>
      </w:pPr>
      <w:r w:rsidRPr="007C1D75">
        <w:rPr>
          <w:spacing w:val="-1"/>
          <w:szCs w:val="24"/>
        </w:rPr>
        <w:t>The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bidder’s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may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withdraw,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substitute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or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modify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its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14"/>
          <w:szCs w:val="24"/>
        </w:rPr>
        <w:t xml:space="preserve"> </w:t>
      </w:r>
      <w:r w:rsidRPr="007C1D75">
        <w:rPr>
          <w:szCs w:val="24"/>
        </w:rPr>
        <w:t>after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it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has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been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submitted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by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sending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a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written</w:t>
      </w:r>
      <w:r w:rsidRPr="007C1D75">
        <w:rPr>
          <w:spacing w:val="-52"/>
          <w:szCs w:val="24"/>
        </w:rPr>
        <w:t xml:space="preserve"> </w:t>
      </w:r>
      <w:r w:rsidR="00E51263">
        <w:rPr>
          <w:spacing w:val="-52"/>
          <w:szCs w:val="24"/>
        </w:rPr>
        <w:t xml:space="preserve"> </w:t>
      </w:r>
      <w:r w:rsidR="002E5E93">
        <w:rPr>
          <w:spacing w:val="-52"/>
          <w:szCs w:val="24"/>
        </w:rPr>
        <w:t xml:space="preserve"> </w:t>
      </w:r>
      <w:r w:rsidRPr="007C1D75">
        <w:rPr>
          <w:w w:val="95"/>
          <w:szCs w:val="24"/>
        </w:rPr>
        <w:t>withdrawal/substitution/modification notice prior to the deadline for submission of bids, duly signed by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pacing w:val="-1"/>
          <w:szCs w:val="24"/>
        </w:rPr>
        <w:t>an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authorized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representative.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bid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requested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to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be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withdrawn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sent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unopened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bidder.</w:t>
      </w:r>
    </w:p>
    <w:p w14:paraId="2B169D81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1DA5158A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left="938" w:right="119" w:hanging="737"/>
        <w:contextualSpacing w:val="0"/>
        <w:jc w:val="both"/>
        <w:rPr>
          <w:szCs w:val="24"/>
        </w:rPr>
      </w:pPr>
      <w:r w:rsidRPr="007C1D75">
        <w:rPr>
          <w:szCs w:val="24"/>
        </w:rPr>
        <w:t>The substitution or modification of the bid must be prepared, sealed and marked in accordance with</w:t>
      </w:r>
      <w:r w:rsidRPr="007C1D75">
        <w:rPr>
          <w:spacing w:val="1"/>
          <w:szCs w:val="24"/>
        </w:rPr>
        <w:t xml:space="preserve"> </w:t>
      </w:r>
      <w:r w:rsidRPr="007C1D75">
        <w:rPr>
          <w:szCs w:val="24"/>
        </w:rPr>
        <w:t>provisions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under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Clause</w:t>
      </w:r>
      <w:r w:rsidRPr="007C1D75">
        <w:rPr>
          <w:spacing w:val="-2"/>
          <w:szCs w:val="24"/>
        </w:rPr>
        <w:t xml:space="preserve"> </w:t>
      </w:r>
      <w:r w:rsidR="00BD60F8">
        <w:rPr>
          <w:szCs w:val="24"/>
        </w:rPr>
        <w:t>11</w:t>
      </w:r>
      <w:r w:rsidRPr="007C1D75">
        <w:rPr>
          <w:szCs w:val="24"/>
        </w:rPr>
        <w:t>.</w:t>
      </w:r>
    </w:p>
    <w:p w14:paraId="61380109" w14:textId="77777777" w:rsidR="007C1D75" w:rsidRPr="007C1D75" w:rsidRDefault="007C1D75" w:rsidP="00FF4846">
      <w:pPr>
        <w:pStyle w:val="BodyText"/>
        <w:spacing w:before="3"/>
        <w:jc w:val="both"/>
        <w:rPr>
          <w:rFonts w:ascii="Garamond" w:hAnsi="Garamond"/>
          <w:sz w:val="24"/>
          <w:szCs w:val="24"/>
        </w:rPr>
      </w:pPr>
    </w:p>
    <w:p w14:paraId="3C8C8F0F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szCs w:val="24"/>
        </w:rPr>
      </w:pPr>
      <w:r w:rsidRPr="007C1D75">
        <w:rPr>
          <w:spacing w:val="-1"/>
          <w:szCs w:val="24"/>
        </w:rPr>
        <w:t>No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bid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shall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be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substituted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or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modified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after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deadline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for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submission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bids.</w:t>
      </w:r>
    </w:p>
    <w:p w14:paraId="775915A7" w14:textId="77777777" w:rsidR="007C1D75" w:rsidRPr="007C1D75" w:rsidRDefault="007C1D75" w:rsidP="00FF4846">
      <w:pPr>
        <w:pStyle w:val="BodyText"/>
        <w:spacing w:before="7"/>
        <w:jc w:val="both"/>
        <w:rPr>
          <w:rFonts w:ascii="Garamond" w:hAnsi="Garamond"/>
          <w:sz w:val="24"/>
          <w:szCs w:val="24"/>
        </w:rPr>
      </w:pPr>
    </w:p>
    <w:p w14:paraId="2FA09464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1"/>
        <w:ind w:hanging="721"/>
        <w:jc w:val="both"/>
        <w:rPr>
          <w:rFonts w:ascii="Garamond" w:hAnsi="Garamond"/>
          <w:sz w:val="24"/>
          <w:szCs w:val="24"/>
        </w:rPr>
      </w:pPr>
      <w:bookmarkStart w:id="12" w:name="_bookmark14"/>
      <w:bookmarkEnd w:id="12"/>
      <w:r w:rsidRPr="007C1D75">
        <w:rPr>
          <w:rFonts w:ascii="Garamond" w:hAnsi="Garamond"/>
          <w:color w:val="2D74B5"/>
          <w:w w:val="95"/>
          <w:sz w:val="24"/>
          <w:szCs w:val="24"/>
        </w:rPr>
        <w:t>Correction</w:t>
      </w:r>
      <w:r w:rsidRPr="007C1D75">
        <w:rPr>
          <w:rFonts w:ascii="Garamond" w:hAnsi="Garamond"/>
          <w:color w:val="2D74B5"/>
          <w:spacing w:val="9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12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Arithmetical</w:t>
      </w:r>
      <w:r w:rsidRPr="007C1D75">
        <w:rPr>
          <w:rFonts w:ascii="Garamond" w:hAnsi="Garamond"/>
          <w:color w:val="2D74B5"/>
          <w:spacing w:val="8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Errors</w:t>
      </w:r>
      <w:r w:rsidRPr="007C1D75">
        <w:rPr>
          <w:rFonts w:ascii="Garamond" w:hAnsi="Garamond"/>
          <w:color w:val="2D74B5"/>
          <w:spacing w:val="11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in</w:t>
      </w:r>
      <w:r w:rsidRPr="007C1D75">
        <w:rPr>
          <w:rFonts w:ascii="Garamond" w:hAnsi="Garamond"/>
          <w:color w:val="2D74B5"/>
          <w:spacing w:val="9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Price</w:t>
      </w:r>
      <w:r w:rsidRPr="007C1D75">
        <w:rPr>
          <w:rFonts w:ascii="Garamond" w:hAnsi="Garamond"/>
          <w:color w:val="2D74B5"/>
          <w:spacing w:val="11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Bid</w:t>
      </w:r>
    </w:p>
    <w:p w14:paraId="3E698962" w14:textId="77777777" w:rsidR="007C1D75" w:rsidRPr="007C1D75" w:rsidRDefault="007C1D75" w:rsidP="00FF4846">
      <w:pPr>
        <w:pStyle w:val="BodyText"/>
        <w:spacing w:before="3"/>
        <w:jc w:val="both"/>
        <w:rPr>
          <w:rFonts w:ascii="Garamond" w:hAnsi="Garamond"/>
          <w:b/>
          <w:sz w:val="24"/>
          <w:szCs w:val="24"/>
        </w:rPr>
      </w:pPr>
    </w:p>
    <w:p w14:paraId="71C85242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62"/>
        </w:tabs>
        <w:autoSpaceDE w:val="0"/>
        <w:autoSpaceDN w:val="0"/>
        <w:spacing w:before="1" w:after="0" w:line="235" w:lineRule="auto"/>
        <w:ind w:right="119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Arithmetical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errors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7"/>
          <w:w w:val="95"/>
          <w:szCs w:val="24"/>
        </w:rPr>
        <w:t xml:space="preserve"> </w:t>
      </w:r>
      <w:r w:rsidRPr="007C1D75">
        <w:rPr>
          <w:w w:val="95"/>
          <w:szCs w:val="24"/>
        </w:rPr>
        <w:t>corrected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at</w:t>
      </w:r>
      <w:r w:rsidRPr="007C1D75">
        <w:rPr>
          <w:spacing w:val="12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time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evaluation</w:t>
      </w:r>
      <w:r w:rsidRPr="007C1D75">
        <w:rPr>
          <w:spacing w:val="11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Price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Bid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corrected</w:t>
      </w:r>
      <w:r w:rsidRPr="007C1D75">
        <w:rPr>
          <w:spacing w:val="10"/>
          <w:w w:val="95"/>
          <w:szCs w:val="24"/>
        </w:rPr>
        <w:t xml:space="preserve"> </w:t>
      </w:r>
      <w:r w:rsidRPr="007C1D75">
        <w:rPr>
          <w:w w:val="95"/>
          <w:szCs w:val="24"/>
        </w:rPr>
        <w:t>figure</w:t>
      </w:r>
      <w:r w:rsidRPr="007C1D75">
        <w:rPr>
          <w:spacing w:val="11"/>
          <w:w w:val="95"/>
          <w:szCs w:val="24"/>
        </w:rPr>
        <w:t xml:space="preserve"> </w:t>
      </w:r>
      <w:r w:rsidR="00E51263">
        <w:rPr>
          <w:spacing w:val="11"/>
          <w:w w:val="95"/>
          <w:szCs w:val="24"/>
        </w:rPr>
        <w:t xml:space="preserve">will be </w:t>
      </w:r>
      <w:r w:rsidRPr="007C1D75">
        <w:rPr>
          <w:w w:val="95"/>
          <w:szCs w:val="24"/>
        </w:rPr>
        <w:t>considered as evaluated Bid price. The corrections in the Bid price shall be done as per the provisions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of this clause and shall be binding on the Bidder. If the Bidder does not accept the correction of errors as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per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provisions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this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clause,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rejected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Bid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security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forfeited.</w:t>
      </w:r>
    </w:p>
    <w:p w14:paraId="2D08B021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sz w:val="24"/>
          <w:szCs w:val="24"/>
        </w:rPr>
      </w:pPr>
    </w:p>
    <w:p w14:paraId="4159A918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62"/>
        </w:tabs>
        <w:autoSpaceDE w:val="0"/>
        <w:autoSpaceDN w:val="0"/>
        <w:spacing w:after="0" w:line="235" w:lineRule="auto"/>
        <w:ind w:right="257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If there is a discrepancy between the product of unit price and quantity for each item, and the total price,</w:t>
      </w:r>
      <w:r w:rsidRPr="007C1D75">
        <w:rPr>
          <w:spacing w:val="-50"/>
          <w:w w:val="95"/>
          <w:szCs w:val="24"/>
        </w:rPr>
        <w:t xml:space="preserve"> </w:t>
      </w:r>
      <w:r w:rsidRPr="007C1D75">
        <w:rPr>
          <w:w w:val="95"/>
          <w:szCs w:val="24"/>
        </w:rPr>
        <w:t>the unit price and quantity shall prevail and the total price shall be corrected unless in the opinion of the</w:t>
      </w:r>
      <w:r w:rsidRPr="007C1D75">
        <w:rPr>
          <w:spacing w:val="1"/>
          <w:w w:val="95"/>
          <w:szCs w:val="24"/>
        </w:rPr>
        <w:t xml:space="preserve"> </w:t>
      </w:r>
      <w:r w:rsidR="00E51263">
        <w:rPr>
          <w:w w:val="95"/>
          <w:szCs w:val="24"/>
        </w:rPr>
        <w:t>DCCL</w:t>
      </w:r>
      <w:r w:rsidRPr="007C1D75">
        <w:rPr>
          <w:w w:val="95"/>
          <w:szCs w:val="24"/>
        </w:rPr>
        <w:t xml:space="preserve"> there is an obviously gross misplacement of decimal point in the unit rate, or ignoring to put any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zero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or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putting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any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extra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Zero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unit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price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which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case,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the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total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line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item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as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quoted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govern</w:t>
      </w:r>
      <w:r w:rsidRPr="007C1D75">
        <w:rPr>
          <w:spacing w:val="-50"/>
          <w:w w:val="95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unit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rate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corrected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accordingly.</w:t>
      </w:r>
    </w:p>
    <w:p w14:paraId="27B8E605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sz w:val="24"/>
          <w:szCs w:val="24"/>
        </w:rPr>
      </w:pPr>
    </w:p>
    <w:p w14:paraId="7B5D21A8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62"/>
        </w:tabs>
        <w:autoSpaceDE w:val="0"/>
        <w:autoSpaceDN w:val="0"/>
        <w:spacing w:after="0" w:line="235" w:lineRule="auto"/>
        <w:ind w:right="113" w:hanging="735"/>
        <w:contextualSpacing w:val="0"/>
        <w:jc w:val="both"/>
        <w:rPr>
          <w:szCs w:val="24"/>
        </w:rPr>
      </w:pPr>
      <w:r w:rsidRPr="007C1D75">
        <w:rPr>
          <w:szCs w:val="24"/>
        </w:rPr>
        <w:t>If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there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is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discrepancy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between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summation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subtotals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total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price,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summation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subtotal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price</w:t>
      </w:r>
      <w:r w:rsidRPr="007C1D75">
        <w:rPr>
          <w:spacing w:val="-53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prevail,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total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price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corrected.</w:t>
      </w:r>
    </w:p>
    <w:p w14:paraId="3EE1340D" w14:textId="77777777" w:rsidR="007C1D75" w:rsidRPr="007C1D75" w:rsidRDefault="007C1D75" w:rsidP="00FF4846">
      <w:pPr>
        <w:pStyle w:val="BodyText"/>
        <w:spacing w:before="5"/>
        <w:jc w:val="both"/>
        <w:rPr>
          <w:rFonts w:ascii="Garamond" w:hAnsi="Garamond"/>
          <w:sz w:val="24"/>
          <w:szCs w:val="24"/>
        </w:rPr>
      </w:pPr>
    </w:p>
    <w:p w14:paraId="6096A0AD" w14:textId="77777777" w:rsidR="007C1D75" w:rsidRPr="00DB6CDB" w:rsidRDefault="007C1D75" w:rsidP="00DB6CDB">
      <w:pPr>
        <w:pStyle w:val="ListParagraph"/>
        <w:widowControl w:val="0"/>
        <w:numPr>
          <w:ilvl w:val="1"/>
          <w:numId w:val="11"/>
        </w:numPr>
        <w:tabs>
          <w:tab w:val="left" w:pos="862"/>
        </w:tabs>
        <w:autoSpaceDE w:val="0"/>
        <w:autoSpaceDN w:val="0"/>
        <w:spacing w:after="0" w:line="235" w:lineRule="auto"/>
        <w:ind w:right="114" w:hanging="735"/>
        <w:contextualSpacing w:val="0"/>
        <w:jc w:val="both"/>
        <w:rPr>
          <w:szCs w:val="24"/>
        </w:rPr>
      </w:pPr>
      <w:r w:rsidRPr="007C1D75">
        <w:rPr>
          <w:szCs w:val="24"/>
        </w:rPr>
        <w:lastRenderedPageBreak/>
        <w:t>If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there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is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a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discrepancy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between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words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figure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total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price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each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item/lot,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wherever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3"/>
          <w:szCs w:val="24"/>
        </w:rPr>
        <w:t xml:space="preserve"> </w:t>
      </w:r>
      <w:r w:rsidR="005E72A6">
        <w:rPr>
          <w:szCs w:val="24"/>
        </w:rPr>
        <w:t>Bid document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requires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figures</w:t>
      </w:r>
      <w:r w:rsidRPr="007C1D75">
        <w:rPr>
          <w:spacing w:val="-9"/>
          <w:szCs w:val="24"/>
        </w:rPr>
        <w:t xml:space="preserve"> </w:t>
      </w:r>
      <w:r w:rsidRPr="007C1D75">
        <w:rPr>
          <w:spacing w:val="-1"/>
          <w:szCs w:val="24"/>
        </w:rPr>
        <w:t>to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be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written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in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both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words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and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figures,</w:t>
      </w:r>
      <w:r w:rsidRPr="007C1D75">
        <w:rPr>
          <w:spacing w:val="-13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amount</w:t>
      </w:r>
      <w:r w:rsidRPr="007C1D75">
        <w:rPr>
          <w:spacing w:val="-6"/>
          <w:szCs w:val="24"/>
        </w:rPr>
        <w:t xml:space="preserve"> </w:t>
      </w:r>
      <w:r w:rsidRPr="007C1D75">
        <w:rPr>
          <w:spacing w:val="-1"/>
          <w:szCs w:val="24"/>
        </w:rPr>
        <w:t>in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words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shall</w:t>
      </w:r>
      <w:r w:rsidRPr="007C1D75">
        <w:rPr>
          <w:spacing w:val="-11"/>
          <w:szCs w:val="24"/>
        </w:rPr>
        <w:t xml:space="preserve"> </w:t>
      </w:r>
      <w:r w:rsidR="00BC2401">
        <w:rPr>
          <w:spacing w:val="-11"/>
          <w:szCs w:val="24"/>
        </w:rPr>
        <w:t xml:space="preserve">prevail unless </w:t>
      </w:r>
      <w:r w:rsidRPr="007C1D75">
        <w:rPr>
          <w:szCs w:val="24"/>
        </w:rPr>
        <w:t>the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amount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expressed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word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has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an</w:t>
      </w:r>
      <w:r w:rsidRPr="007C1D75">
        <w:rPr>
          <w:spacing w:val="-2"/>
          <w:szCs w:val="24"/>
        </w:rPr>
        <w:t xml:space="preserve"> </w:t>
      </w:r>
      <w:r w:rsidRPr="007C1D75">
        <w:rPr>
          <w:szCs w:val="24"/>
        </w:rPr>
        <w:t>arithmetic</w:t>
      </w:r>
      <w:r w:rsidRPr="007C1D75">
        <w:rPr>
          <w:spacing w:val="-4"/>
          <w:szCs w:val="24"/>
        </w:rPr>
        <w:t xml:space="preserve"> </w:t>
      </w:r>
      <w:r w:rsidR="00DB6CDB">
        <w:rPr>
          <w:szCs w:val="24"/>
        </w:rPr>
        <w:t>error.</w:t>
      </w:r>
    </w:p>
    <w:p w14:paraId="0D9EF168" w14:textId="77777777" w:rsidR="00E0395F" w:rsidRDefault="00E0395F" w:rsidP="00FF4846">
      <w:pPr>
        <w:pStyle w:val="BodyText"/>
        <w:spacing w:before="9"/>
        <w:jc w:val="both"/>
        <w:rPr>
          <w:rFonts w:ascii="Garamond" w:hAnsi="Garamond"/>
          <w:sz w:val="24"/>
          <w:szCs w:val="24"/>
        </w:rPr>
      </w:pPr>
    </w:p>
    <w:p w14:paraId="259FCD1E" w14:textId="77777777" w:rsidR="00D17674" w:rsidRDefault="00D17674" w:rsidP="00FF4846">
      <w:pPr>
        <w:pStyle w:val="BodyText"/>
        <w:spacing w:before="9"/>
        <w:jc w:val="both"/>
        <w:rPr>
          <w:rFonts w:ascii="Garamond" w:hAnsi="Garamond"/>
          <w:sz w:val="24"/>
          <w:szCs w:val="24"/>
        </w:rPr>
      </w:pPr>
    </w:p>
    <w:p w14:paraId="7E8CC36C" w14:textId="77777777" w:rsidR="00D17674" w:rsidRDefault="00D17674" w:rsidP="00FF4846">
      <w:pPr>
        <w:pStyle w:val="BodyText"/>
        <w:spacing w:before="9"/>
        <w:jc w:val="both"/>
        <w:rPr>
          <w:rFonts w:ascii="Garamond" w:hAnsi="Garamond"/>
          <w:sz w:val="24"/>
          <w:szCs w:val="24"/>
        </w:rPr>
      </w:pPr>
    </w:p>
    <w:p w14:paraId="79320A08" w14:textId="77777777" w:rsidR="00E0395F" w:rsidRPr="007C1D75" w:rsidRDefault="00E0395F" w:rsidP="00FF4846">
      <w:pPr>
        <w:pStyle w:val="BodyText"/>
        <w:spacing w:before="9"/>
        <w:jc w:val="both"/>
        <w:rPr>
          <w:rFonts w:ascii="Garamond" w:hAnsi="Garamond"/>
          <w:sz w:val="24"/>
          <w:szCs w:val="24"/>
        </w:rPr>
      </w:pPr>
    </w:p>
    <w:p w14:paraId="0FB7C23B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3" w:name="_bookmark15"/>
      <w:bookmarkEnd w:id="13"/>
      <w:r w:rsidRPr="007C1D75">
        <w:rPr>
          <w:rFonts w:ascii="Garamond" w:hAnsi="Garamond"/>
          <w:color w:val="2D74B5"/>
          <w:sz w:val="24"/>
          <w:szCs w:val="24"/>
        </w:rPr>
        <w:t>Inspection</w:t>
      </w:r>
      <w:r w:rsidRPr="007C1D75">
        <w:rPr>
          <w:rFonts w:ascii="Garamond" w:hAnsi="Garamond"/>
          <w:color w:val="2D74B5"/>
          <w:spacing w:val="10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10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Disposal</w:t>
      </w:r>
      <w:r w:rsidRPr="007C1D75">
        <w:rPr>
          <w:rFonts w:ascii="Garamond" w:hAnsi="Garamond"/>
          <w:color w:val="2D74B5"/>
          <w:spacing w:val="9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items</w:t>
      </w:r>
    </w:p>
    <w:p w14:paraId="17A30583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64172F48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2" w:hanging="735"/>
        <w:contextualSpacing w:val="0"/>
        <w:jc w:val="both"/>
        <w:rPr>
          <w:szCs w:val="24"/>
        </w:rPr>
      </w:pPr>
      <w:r w:rsidRPr="007C1D75">
        <w:rPr>
          <w:spacing w:val="-1"/>
          <w:szCs w:val="24"/>
        </w:rPr>
        <w:t>The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bidders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are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expected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to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visit</w:t>
      </w:r>
      <w:r w:rsidRPr="007C1D75">
        <w:rPr>
          <w:spacing w:val="-9"/>
          <w:szCs w:val="24"/>
        </w:rPr>
        <w:t xml:space="preserve"> </w:t>
      </w:r>
      <w:r w:rsidRPr="007C1D75">
        <w:rPr>
          <w:spacing w:val="-1"/>
          <w:szCs w:val="24"/>
        </w:rPr>
        <w:t>and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inspect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disposal</w:t>
      </w:r>
      <w:r w:rsidRPr="007C1D75">
        <w:rPr>
          <w:spacing w:val="-9"/>
          <w:szCs w:val="24"/>
        </w:rPr>
        <w:t xml:space="preserve"> </w:t>
      </w:r>
      <w:r w:rsidRPr="007C1D75">
        <w:rPr>
          <w:spacing w:val="-1"/>
          <w:szCs w:val="24"/>
        </w:rPr>
        <w:t>items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to</w:t>
      </w:r>
      <w:r w:rsidRPr="007C1D75">
        <w:rPr>
          <w:spacing w:val="-11"/>
          <w:szCs w:val="24"/>
        </w:rPr>
        <w:t xml:space="preserve"> </w:t>
      </w:r>
      <w:r w:rsidRPr="007C1D75">
        <w:rPr>
          <w:spacing w:val="-1"/>
          <w:szCs w:val="24"/>
        </w:rPr>
        <w:t>assess</w:t>
      </w:r>
      <w:r w:rsidRPr="007C1D75">
        <w:rPr>
          <w:spacing w:val="-9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Pr="007C1D75">
        <w:rPr>
          <w:spacing w:val="-1"/>
          <w:szCs w:val="24"/>
        </w:rPr>
        <w:t>actual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conditions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on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“</w:t>
      </w:r>
      <w:r w:rsidRPr="007C1D75">
        <w:rPr>
          <w:b/>
          <w:szCs w:val="24"/>
        </w:rPr>
        <w:t>As</w:t>
      </w:r>
      <w:r w:rsidRPr="007C1D75">
        <w:rPr>
          <w:b/>
          <w:spacing w:val="-10"/>
          <w:szCs w:val="24"/>
        </w:rPr>
        <w:t xml:space="preserve"> </w:t>
      </w:r>
      <w:r w:rsidR="0042300B">
        <w:rPr>
          <w:b/>
          <w:szCs w:val="24"/>
        </w:rPr>
        <w:t>Is Where</w:t>
      </w:r>
      <w:r w:rsidRPr="007C1D75">
        <w:rPr>
          <w:b/>
          <w:w w:val="95"/>
          <w:szCs w:val="24"/>
        </w:rPr>
        <w:t xml:space="preserve"> Is” Basis </w:t>
      </w:r>
      <w:r w:rsidRPr="007C1D75">
        <w:rPr>
          <w:w w:val="95"/>
          <w:szCs w:val="24"/>
        </w:rPr>
        <w:t>during the working h</w:t>
      </w:r>
      <w:r w:rsidR="00073931">
        <w:rPr>
          <w:w w:val="95"/>
          <w:szCs w:val="24"/>
        </w:rPr>
        <w:t>ours between 900 hrs.to 1700 h</w:t>
      </w:r>
      <w:r w:rsidRPr="007C1D75">
        <w:rPr>
          <w:w w:val="95"/>
          <w:szCs w:val="24"/>
        </w:rPr>
        <w:t>rs</w:t>
      </w:r>
      <w:r w:rsidR="00073931">
        <w:rPr>
          <w:w w:val="95"/>
          <w:szCs w:val="24"/>
        </w:rPr>
        <w:t>.</w:t>
      </w:r>
      <w:r w:rsidRPr="007C1D75">
        <w:rPr>
          <w:w w:val="95"/>
          <w:szCs w:val="24"/>
        </w:rPr>
        <w:t xml:space="preserve"> except on Saturdays, Sundays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and Government Holidays. The visit shall entirely be for in</w:t>
      </w:r>
      <w:r w:rsidR="00073931">
        <w:rPr>
          <w:w w:val="95"/>
          <w:szCs w:val="24"/>
        </w:rPr>
        <w:t>spection of disposal items. DCCL</w:t>
      </w:r>
      <w:r w:rsidRPr="007C1D75">
        <w:rPr>
          <w:w w:val="95"/>
          <w:szCs w:val="24"/>
        </w:rPr>
        <w:t xml:space="preserve"> also </w:t>
      </w:r>
      <w:r w:rsidR="00E0395F">
        <w:rPr>
          <w:w w:val="95"/>
          <w:szCs w:val="24"/>
        </w:rPr>
        <w:t xml:space="preserve">reserves the </w:t>
      </w:r>
      <w:r w:rsidRPr="007C1D75">
        <w:rPr>
          <w:szCs w:val="24"/>
        </w:rPr>
        <w:t>right to postpone the visit and inspection of items and selectively allow the entry of Bidder or its</w:t>
      </w:r>
      <w:r w:rsidRPr="007C1D75">
        <w:rPr>
          <w:spacing w:val="1"/>
          <w:szCs w:val="24"/>
        </w:rPr>
        <w:t xml:space="preserve"> </w:t>
      </w:r>
      <w:r w:rsidRPr="007C1D75">
        <w:rPr>
          <w:szCs w:val="24"/>
        </w:rPr>
        <w:t>authorized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representative.</w:t>
      </w:r>
    </w:p>
    <w:p w14:paraId="687DBBF0" w14:textId="77777777" w:rsidR="007C1D75" w:rsidRPr="007C1D75" w:rsidRDefault="007C1D75" w:rsidP="00FF4846">
      <w:pPr>
        <w:pStyle w:val="BodyText"/>
        <w:spacing w:before="1"/>
        <w:jc w:val="both"/>
        <w:rPr>
          <w:rFonts w:ascii="Garamond" w:hAnsi="Garamond"/>
          <w:sz w:val="24"/>
          <w:szCs w:val="24"/>
        </w:rPr>
      </w:pPr>
    </w:p>
    <w:p w14:paraId="3A9FDDC6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846" w:hanging="721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focal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persons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for</w:t>
      </w:r>
      <w:r w:rsidRPr="007C1D75">
        <w:rPr>
          <w:spacing w:val="9"/>
          <w:w w:val="95"/>
          <w:szCs w:val="24"/>
        </w:rPr>
        <w:t xml:space="preserve"> </w:t>
      </w:r>
      <w:r w:rsidRPr="007C1D75">
        <w:rPr>
          <w:w w:val="95"/>
          <w:szCs w:val="24"/>
        </w:rPr>
        <w:t>inspection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6"/>
          <w:w w:val="95"/>
          <w:szCs w:val="24"/>
        </w:rPr>
        <w:t xml:space="preserve"> </w:t>
      </w:r>
      <w:r w:rsidRPr="007C1D75">
        <w:rPr>
          <w:w w:val="95"/>
          <w:szCs w:val="24"/>
        </w:rPr>
        <w:t>disposal</w:t>
      </w:r>
      <w:r w:rsidRPr="007C1D75">
        <w:rPr>
          <w:spacing w:val="8"/>
          <w:w w:val="95"/>
          <w:szCs w:val="24"/>
        </w:rPr>
        <w:t xml:space="preserve"> </w:t>
      </w:r>
      <w:r w:rsidRPr="007C1D75">
        <w:rPr>
          <w:w w:val="95"/>
          <w:szCs w:val="24"/>
        </w:rPr>
        <w:t>items</w:t>
      </w:r>
      <w:r w:rsidRPr="007C1D75">
        <w:rPr>
          <w:spacing w:val="9"/>
          <w:w w:val="95"/>
          <w:szCs w:val="24"/>
        </w:rPr>
        <w:t xml:space="preserve"> </w:t>
      </w:r>
      <w:proofErr w:type="gramStart"/>
      <w:r w:rsidR="00CE0A27">
        <w:rPr>
          <w:w w:val="95"/>
          <w:szCs w:val="24"/>
        </w:rPr>
        <w:t>is</w:t>
      </w:r>
      <w:proofErr w:type="gramEnd"/>
      <w:r w:rsidRPr="007C1D75">
        <w:rPr>
          <w:w w:val="95"/>
          <w:szCs w:val="24"/>
        </w:rPr>
        <w:t>:</w:t>
      </w:r>
    </w:p>
    <w:p w14:paraId="220BCAE0" w14:textId="77777777" w:rsidR="007C1D75" w:rsidRPr="007C1D75" w:rsidRDefault="007C1D75" w:rsidP="00FF4846">
      <w:pPr>
        <w:pStyle w:val="BodyText"/>
        <w:spacing w:before="1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9"/>
      </w:tblGrid>
      <w:tr w:rsidR="00E85D7A" w:rsidRPr="007C1D75" w14:paraId="069DA159" w14:textId="77777777" w:rsidTr="00E85D7A">
        <w:trPr>
          <w:trHeight w:val="1079"/>
        </w:trPr>
        <w:tc>
          <w:tcPr>
            <w:tcW w:w="4849" w:type="dxa"/>
            <w:vAlign w:val="center"/>
          </w:tcPr>
          <w:p w14:paraId="3972B3F7" w14:textId="77777777" w:rsidR="00E85D7A" w:rsidRDefault="00E85D7A" w:rsidP="00E85D7A">
            <w:pPr>
              <w:pStyle w:val="TableParagraph"/>
              <w:spacing w:before="1" w:line="235" w:lineRule="auto"/>
              <w:ind w:left="107" w:right="8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Capt K T Namgay (Retd)</w:t>
            </w:r>
          </w:p>
          <w:p w14:paraId="006ED43D" w14:textId="77777777" w:rsidR="00E85D7A" w:rsidRPr="007C1D75" w:rsidRDefault="00E85D7A" w:rsidP="00E85D7A">
            <w:pPr>
              <w:pStyle w:val="TableParagraph"/>
              <w:spacing w:before="1" w:line="235" w:lineRule="auto"/>
              <w:ind w:left="107" w:right="8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Chief Security Officer, DCCL</w:t>
            </w:r>
          </w:p>
          <w:p w14:paraId="36D0E2E8" w14:textId="77777777" w:rsidR="00E85D7A" w:rsidRPr="007C1D75" w:rsidRDefault="00E85D7A" w:rsidP="00E85D7A">
            <w:pPr>
              <w:pStyle w:val="TableParagraph"/>
              <w:spacing w:line="259" w:lineRule="exact"/>
              <w:ind w:left="107"/>
              <w:jc w:val="center"/>
              <w:rPr>
                <w:rFonts w:ascii="Garamond" w:hAnsi="Garamond"/>
                <w:sz w:val="24"/>
                <w:szCs w:val="24"/>
              </w:rPr>
            </w:pPr>
            <w:r w:rsidRPr="007C1D75">
              <w:rPr>
                <w:rFonts w:ascii="Garamond" w:hAnsi="Garamond"/>
                <w:w w:val="95"/>
                <w:sz w:val="24"/>
                <w:szCs w:val="24"/>
              </w:rPr>
              <w:t>Mobile</w:t>
            </w:r>
            <w:r w:rsidRPr="007C1D75">
              <w:rPr>
                <w:rFonts w:ascii="Garamond" w:hAnsi="Garamond"/>
                <w:spacing w:val="2"/>
                <w:w w:val="95"/>
                <w:sz w:val="24"/>
                <w:szCs w:val="24"/>
              </w:rPr>
              <w:t xml:space="preserve"> </w:t>
            </w:r>
            <w:r w:rsidRPr="007C1D75">
              <w:rPr>
                <w:rFonts w:ascii="Garamond" w:hAnsi="Garamond"/>
                <w:w w:val="95"/>
                <w:sz w:val="24"/>
                <w:szCs w:val="24"/>
              </w:rPr>
              <w:t>No:</w:t>
            </w:r>
            <w:r w:rsidRPr="007C1D75">
              <w:rPr>
                <w:rFonts w:ascii="Garamond" w:hAnsi="Garamond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333333"/>
                <w:w w:val="95"/>
                <w:sz w:val="24"/>
                <w:szCs w:val="24"/>
              </w:rPr>
              <w:t>77118699</w:t>
            </w:r>
          </w:p>
        </w:tc>
      </w:tr>
    </w:tbl>
    <w:p w14:paraId="684381B6" w14:textId="77777777" w:rsidR="007C1D75" w:rsidRDefault="007C1D75" w:rsidP="00FF4846">
      <w:pPr>
        <w:spacing w:line="235" w:lineRule="auto"/>
        <w:jc w:val="both"/>
        <w:rPr>
          <w:szCs w:val="24"/>
        </w:rPr>
      </w:pPr>
    </w:p>
    <w:p w14:paraId="00D40DAB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60"/>
        <w:jc w:val="both"/>
        <w:rPr>
          <w:rFonts w:ascii="Garamond" w:hAnsi="Garamond"/>
          <w:sz w:val="24"/>
          <w:szCs w:val="24"/>
        </w:rPr>
      </w:pPr>
      <w:r w:rsidRPr="007C1D75">
        <w:rPr>
          <w:rFonts w:ascii="Garamond" w:hAnsi="Garamond"/>
          <w:color w:val="2D74B5"/>
          <w:sz w:val="24"/>
          <w:szCs w:val="24"/>
        </w:rPr>
        <w:t>Rights</w:t>
      </w:r>
      <w:r w:rsidRPr="007C1D75">
        <w:rPr>
          <w:rFonts w:ascii="Garamond" w:hAnsi="Garamond"/>
          <w:color w:val="2D74B5"/>
          <w:spacing w:val="-10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to</w:t>
      </w:r>
      <w:r w:rsidRPr="007C1D75">
        <w:rPr>
          <w:rFonts w:ascii="Garamond" w:hAnsi="Garamond"/>
          <w:color w:val="2D74B5"/>
          <w:spacing w:val="-8"/>
          <w:sz w:val="24"/>
          <w:szCs w:val="24"/>
        </w:rPr>
        <w:t xml:space="preserve"> </w:t>
      </w:r>
      <w:r>
        <w:rPr>
          <w:rFonts w:ascii="Garamond" w:hAnsi="Garamond"/>
          <w:color w:val="2D74B5"/>
          <w:sz w:val="24"/>
          <w:szCs w:val="24"/>
        </w:rPr>
        <w:t>A</w:t>
      </w:r>
      <w:r w:rsidRPr="007C1D75">
        <w:rPr>
          <w:rFonts w:ascii="Garamond" w:hAnsi="Garamond"/>
          <w:color w:val="2D74B5"/>
          <w:sz w:val="24"/>
          <w:szCs w:val="24"/>
        </w:rPr>
        <w:t>ccept</w:t>
      </w:r>
      <w:r w:rsidRPr="007C1D75">
        <w:rPr>
          <w:rFonts w:ascii="Garamond" w:hAnsi="Garamond"/>
          <w:color w:val="2D74B5"/>
          <w:spacing w:val="-7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and</w:t>
      </w:r>
      <w:r w:rsidRPr="007C1D75">
        <w:rPr>
          <w:rFonts w:ascii="Garamond" w:hAnsi="Garamond"/>
          <w:color w:val="2D74B5"/>
          <w:spacing w:val="-8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Reject</w:t>
      </w:r>
      <w:r w:rsidRPr="007C1D75">
        <w:rPr>
          <w:rFonts w:ascii="Garamond" w:hAnsi="Garamond"/>
          <w:color w:val="2D74B5"/>
          <w:spacing w:val="-8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any</w:t>
      </w:r>
      <w:r w:rsidRPr="007C1D75">
        <w:rPr>
          <w:rFonts w:ascii="Garamond" w:hAnsi="Garamond"/>
          <w:color w:val="2D74B5"/>
          <w:spacing w:val="-7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or</w:t>
      </w:r>
      <w:r w:rsidRPr="007C1D75">
        <w:rPr>
          <w:rFonts w:ascii="Garamond" w:hAnsi="Garamond"/>
          <w:color w:val="2D74B5"/>
          <w:spacing w:val="-7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all</w:t>
      </w:r>
      <w:r w:rsidRPr="007C1D75">
        <w:rPr>
          <w:rFonts w:ascii="Garamond" w:hAnsi="Garamond"/>
          <w:color w:val="2D74B5"/>
          <w:spacing w:val="-7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Bids</w:t>
      </w:r>
    </w:p>
    <w:p w14:paraId="621D17D6" w14:textId="77777777" w:rsidR="007C1D75" w:rsidRPr="007C1D75" w:rsidRDefault="007C1D75" w:rsidP="00FF4846">
      <w:pPr>
        <w:pStyle w:val="BodyText"/>
        <w:spacing w:before="7"/>
        <w:jc w:val="both"/>
        <w:rPr>
          <w:rFonts w:ascii="Garamond" w:hAnsi="Garamond"/>
          <w:b/>
          <w:sz w:val="24"/>
          <w:szCs w:val="24"/>
        </w:rPr>
      </w:pPr>
    </w:p>
    <w:p w14:paraId="112847DC" w14:textId="77777777" w:rsidR="007C1D75" w:rsidRPr="007C1D75" w:rsidRDefault="00760C54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9" w:hanging="735"/>
        <w:contextualSpacing w:val="0"/>
        <w:jc w:val="both"/>
        <w:rPr>
          <w:szCs w:val="24"/>
        </w:rPr>
      </w:pPr>
      <w:r>
        <w:rPr>
          <w:w w:val="95"/>
          <w:szCs w:val="24"/>
        </w:rPr>
        <w:t>DCCL</w:t>
      </w:r>
      <w:r w:rsidR="007C1D75" w:rsidRPr="007C1D75">
        <w:rPr>
          <w:w w:val="95"/>
          <w:szCs w:val="24"/>
        </w:rPr>
        <w:t xml:space="preserve"> reserves the right to accept or reject any bid and to annul the bidding process and reject all bids at</w:t>
      </w:r>
      <w:r w:rsidR="007C1D75" w:rsidRPr="007C1D75">
        <w:rPr>
          <w:spacing w:val="1"/>
          <w:w w:val="95"/>
          <w:szCs w:val="24"/>
        </w:rPr>
        <w:t xml:space="preserve"> </w:t>
      </w:r>
      <w:r w:rsidR="007C1D75" w:rsidRPr="007C1D75">
        <w:rPr>
          <w:w w:val="95"/>
          <w:szCs w:val="24"/>
        </w:rPr>
        <w:t>any time prior to award of contract, without thereby incurring any liability to the affected bidders or any</w:t>
      </w:r>
      <w:r w:rsidR="007C1D75" w:rsidRPr="007C1D75">
        <w:rPr>
          <w:spacing w:val="1"/>
          <w:w w:val="95"/>
          <w:szCs w:val="24"/>
        </w:rPr>
        <w:t xml:space="preserve"> </w:t>
      </w:r>
      <w:r w:rsidR="007C1D75" w:rsidRPr="007C1D75">
        <w:rPr>
          <w:szCs w:val="24"/>
        </w:rPr>
        <w:t>obligation</w:t>
      </w:r>
      <w:r w:rsidR="007C1D75" w:rsidRPr="007C1D75">
        <w:rPr>
          <w:spacing w:val="-4"/>
          <w:szCs w:val="24"/>
        </w:rPr>
        <w:t xml:space="preserve"> </w:t>
      </w:r>
      <w:r w:rsidR="007C1D75" w:rsidRPr="007C1D75">
        <w:rPr>
          <w:szCs w:val="24"/>
        </w:rPr>
        <w:t>to</w:t>
      </w:r>
      <w:r w:rsidR="007C1D75" w:rsidRPr="007C1D75">
        <w:rPr>
          <w:spacing w:val="-6"/>
          <w:szCs w:val="24"/>
        </w:rPr>
        <w:t xml:space="preserve"> </w:t>
      </w:r>
      <w:r w:rsidR="007C1D75" w:rsidRPr="007C1D75">
        <w:rPr>
          <w:szCs w:val="24"/>
        </w:rPr>
        <w:t>inform</w:t>
      </w:r>
      <w:r w:rsidR="007C1D75" w:rsidRPr="007C1D75">
        <w:rPr>
          <w:spacing w:val="-5"/>
          <w:szCs w:val="24"/>
        </w:rPr>
        <w:t xml:space="preserve"> </w:t>
      </w:r>
      <w:r w:rsidR="007C1D75" w:rsidRPr="007C1D75">
        <w:rPr>
          <w:szCs w:val="24"/>
        </w:rPr>
        <w:t>the</w:t>
      </w:r>
      <w:r w:rsidR="007C1D75" w:rsidRPr="007C1D75">
        <w:rPr>
          <w:spacing w:val="-3"/>
          <w:szCs w:val="24"/>
        </w:rPr>
        <w:t xml:space="preserve"> </w:t>
      </w:r>
      <w:r w:rsidR="007C1D75" w:rsidRPr="007C1D75">
        <w:rPr>
          <w:szCs w:val="24"/>
        </w:rPr>
        <w:t>affected</w:t>
      </w:r>
      <w:r w:rsidR="007C1D75" w:rsidRPr="007C1D75">
        <w:rPr>
          <w:spacing w:val="-3"/>
          <w:szCs w:val="24"/>
        </w:rPr>
        <w:t xml:space="preserve"> </w:t>
      </w:r>
      <w:r w:rsidR="007C1D75" w:rsidRPr="007C1D75">
        <w:rPr>
          <w:szCs w:val="24"/>
        </w:rPr>
        <w:t>bidders</w:t>
      </w:r>
      <w:r w:rsidR="007C1D75" w:rsidRPr="007C1D75">
        <w:rPr>
          <w:spacing w:val="-2"/>
          <w:szCs w:val="24"/>
        </w:rPr>
        <w:t xml:space="preserve"> </w:t>
      </w:r>
      <w:r w:rsidR="007C1D75" w:rsidRPr="007C1D75">
        <w:rPr>
          <w:szCs w:val="24"/>
        </w:rPr>
        <w:t>of</w:t>
      </w:r>
      <w:r w:rsidR="007C1D75" w:rsidRPr="007C1D75">
        <w:rPr>
          <w:spacing w:val="-5"/>
          <w:szCs w:val="24"/>
        </w:rPr>
        <w:t xml:space="preserve"> </w:t>
      </w:r>
      <w:r w:rsidR="007C1D75" w:rsidRPr="007C1D75">
        <w:rPr>
          <w:szCs w:val="24"/>
        </w:rPr>
        <w:t>the</w:t>
      </w:r>
      <w:r w:rsidR="007C1D75" w:rsidRPr="007C1D75">
        <w:rPr>
          <w:spacing w:val="-4"/>
          <w:szCs w:val="24"/>
        </w:rPr>
        <w:t xml:space="preserve"> </w:t>
      </w:r>
      <w:r w:rsidR="007C1D75" w:rsidRPr="007C1D75">
        <w:rPr>
          <w:szCs w:val="24"/>
        </w:rPr>
        <w:t>grounds</w:t>
      </w:r>
      <w:r w:rsidR="007C1D75" w:rsidRPr="007C1D75">
        <w:rPr>
          <w:spacing w:val="-5"/>
          <w:szCs w:val="24"/>
        </w:rPr>
        <w:t xml:space="preserve"> </w:t>
      </w:r>
      <w:r w:rsidR="007C1D75" w:rsidRPr="007C1D75">
        <w:rPr>
          <w:szCs w:val="24"/>
        </w:rPr>
        <w:t>for</w:t>
      </w:r>
      <w:r w:rsidR="007C1D75" w:rsidRPr="007C1D75">
        <w:rPr>
          <w:spacing w:val="-2"/>
          <w:szCs w:val="24"/>
        </w:rPr>
        <w:t xml:space="preserve"> </w:t>
      </w:r>
      <w:r>
        <w:rPr>
          <w:szCs w:val="24"/>
        </w:rPr>
        <w:t>DCCL’s</w:t>
      </w:r>
      <w:r w:rsidR="007C1D75" w:rsidRPr="007C1D75">
        <w:rPr>
          <w:spacing w:val="-5"/>
          <w:szCs w:val="24"/>
        </w:rPr>
        <w:t xml:space="preserve"> </w:t>
      </w:r>
      <w:r w:rsidR="007C1D75" w:rsidRPr="007C1D75">
        <w:rPr>
          <w:szCs w:val="24"/>
        </w:rPr>
        <w:t>actions.</w:t>
      </w:r>
    </w:p>
    <w:p w14:paraId="51597D11" w14:textId="77777777" w:rsidR="007C1D75" w:rsidRPr="007C1D75" w:rsidRDefault="007C1D75" w:rsidP="00FF4846">
      <w:pPr>
        <w:pStyle w:val="BodyText"/>
        <w:spacing w:before="11"/>
        <w:jc w:val="both"/>
        <w:rPr>
          <w:rFonts w:ascii="Garamond" w:hAnsi="Garamond"/>
          <w:sz w:val="24"/>
          <w:szCs w:val="24"/>
        </w:rPr>
      </w:pPr>
    </w:p>
    <w:p w14:paraId="711FCD37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4" w:name="_bookmark17"/>
      <w:bookmarkEnd w:id="14"/>
      <w:r w:rsidRPr="007C1D75">
        <w:rPr>
          <w:rFonts w:ascii="Garamond" w:hAnsi="Garamond"/>
          <w:color w:val="2D74B5"/>
          <w:w w:val="95"/>
          <w:sz w:val="24"/>
          <w:szCs w:val="24"/>
        </w:rPr>
        <w:t>Letter</w:t>
      </w:r>
      <w:r w:rsidRPr="007C1D75">
        <w:rPr>
          <w:rFonts w:ascii="Garamond" w:hAnsi="Garamond"/>
          <w:color w:val="2D74B5"/>
          <w:spacing w:val="-1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-1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Award</w:t>
      </w:r>
    </w:p>
    <w:p w14:paraId="6C10A13A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55061DCA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6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D</w:t>
      </w:r>
      <w:r w:rsidR="008F2DEA">
        <w:rPr>
          <w:w w:val="95"/>
          <w:szCs w:val="24"/>
        </w:rPr>
        <w:t>CCL</w:t>
      </w:r>
      <w:r w:rsidRPr="007C1D75">
        <w:rPr>
          <w:w w:val="95"/>
          <w:szCs w:val="24"/>
        </w:rPr>
        <w:t xml:space="preserve"> shall notify the successful bidder offering the highest bid price for </w:t>
      </w:r>
      <w:r w:rsidR="004558FB">
        <w:rPr>
          <w:w w:val="95"/>
          <w:szCs w:val="24"/>
        </w:rPr>
        <w:t>the contract</w:t>
      </w:r>
      <w:r w:rsidRPr="007C1D75">
        <w:rPr>
          <w:w w:val="95"/>
          <w:szCs w:val="24"/>
        </w:rPr>
        <w:t xml:space="preserve"> through the issue of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Letter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Award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indicating</w:t>
      </w:r>
      <w:r w:rsidRPr="007C1D75">
        <w:rPr>
          <w:spacing w:val="-10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0"/>
          <w:szCs w:val="24"/>
        </w:rPr>
        <w:t xml:space="preserve"> </w:t>
      </w:r>
      <w:r w:rsidR="004558FB">
        <w:rPr>
          <w:szCs w:val="24"/>
        </w:rPr>
        <w:t>10% of performance security to be deposited within the time frame as desired by DCCL</w:t>
      </w:r>
      <w:r w:rsidRPr="007C1D75">
        <w:rPr>
          <w:szCs w:val="24"/>
        </w:rPr>
        <w:t>.</w:t>
      </w:r>
    </w:p>
    <w:p w14:paraId="66B1A1A0" w14:textId="77777777" w:rsidR="007C1D75" w:rsidRPr="007C1D75" w:rsidRDefault="007C1D75" w:rsidP="00FF4846">
      <w:pPr>
        <w:pStyle w:val="BodyText"/>
        <w:spacing w:before="6"/>
        <w:jc w:val="both"/>
        <w:rPr>
          <w:rFonts w:ascii="Garamond" w:hAnsi="Garamond"/>
          <w:sz w:val="24"/>
          <w:szCs w:val="24"/>
        </w:rPr>
      </w:pPr>
    </w:p>
    <w:p w14:paraId="47926FC2" w14:textId="77777777" w:rsidR="007C1D75" w:rsidRPr="007C1D75" w:rsidRDefault="00BF7E62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3" w:hanging="735"/>
        <w:contextualSpacing w:val="0"/>
        <w:jc w:val="both"/>
        <w:rPr>
          <w:szCs w:val="24"/>
        </w:rPr>
      </w:pPr>
      <w:r>
        <w:rPr>
          <w:w w:val="95"/>
          <w:szCs w:val="24"/>
        </w:rPr>
        <w:t>DCCL</w:t>
      </w:r>
      <w:r w:rsidR="007C1D75" w:rsidRPr="007C1D75">
        <w:rPr>
          <w:w w:val="95"/>
          <w:szCs w:val="24"/>
        </w:rPr>
        <w:t xml:space="preserve"> reserves the right not to sell any </w:t>
      </w:r>
      <w:r w:rsidR="004F090F">
        <w:rPr>
          <w:w w:val="95"/>
          <w:szCs w:val="24"/>
        </w:rPr>
        <w:t>scrap</w:t>
      </w:r>
      <w:r w:rsidR="007C1D75" w:rsidRPr="007C1D75">
        <w:rPr>
          <w:w w:val="95"/>
          <w:szCs w:val="24"/>
        </w:rPr>
        <w:t xml:space="preserve"> if the </w:t>
      </w:r>
      <w:r w:rsidR="004558FB">
        <w:rPr>
          <w:w w:val="95"/>
          <w:szCs w:val="24"/>
        </w:rPr>
        <w:t xml:space="preserve">total </w:t>
      </w:r>
      <w:r w:rsidR="00123300">
        <w:rPr>
          <w:w w:val="95"/>
          <w:szCs w:val="24"/>
        </w:rPr>
        <w:t xml:space="preserve">contract </w:t>
      </w:r>
      <w:r w:rsidR="00123300" w:rsidRPr="007C1D75">
        <w:rPr>
          <w:w w:val="95"/>
          <w:szCs w:val="24"/>
        </w:rPr>
        <w:t>price</w:t>
      </w:r>
      <w:r w:rsidR="008F690F">
        <w:rPr>
          <w:w w:val="95"/>
          <w:szCs w:val="24"/>
        </w:rPr>
        <w:t xml:space="preserve"> of bidders</w:t>
      </w:r>
      <w:r w:rsidR="007C1D75" w:rsidRPr="007C1D75">
        <w:rPr>
          <w:w w:val="95"/>
          <w:szCs w:val="24"/>
        </w:rPr>
        <w:t xml:space="preserve"> is not equal to or more</w:t>
      </w:r>
      <w:r w:rsidR="007C1D75" w:rsidRPr="007C1D75">
        <w:rPr>
          <w:spacing w:val="1"/>
          <w:w w:val="95"/>
          <w:szCs w:val="24"/>
        </w:rPr>
        <w:t xml:space="preserve"> </w:t>
      </w:r>
      <w:r w:rsidR="007C1D75" w:rsidRPr="007C1D75">
        <w:rPr>
          <w:szCs w:val="24"/>
        </w:rPr>
        <w:t>than</w:t>
      </w:r>
      <w:r w:rsidR="007C1D75" w:rsidRPr="007C1D75">
        <w:rPr>
          <w:spacing w:val="-1"/>
          <w:szCs w:val="24"/>
        </w:rPr>
        <w:t xml:space="preserve"> </w:t>
      </w:r>
      <w:r w:rsidR="007C1D75" w:rsidRPr="007C1D75">
        <w:rPr>
          <w:szCs w:val="24"/>
        </w:rPr>
        <w:t>the reserve</w:t>
      </w:r>
      <w:r w:rsidR="007C1D75" w:rsidRPr="007C1D75">
        <w:rPr>
          <w:spacing w:val="-3"/>
          <w:szCs w:val="24"/>
        </w:rPr>
        <w:t xml:space="preserve"> </w:t>
      </w:r>
      <w:r w:rsidR="007C1D75" w:rsidRPr="007C1D75">
        <w:rPr>
          <w:szCs w:val="24"/>
        </w:rPr>
        <w:t>price.</w:t>
      </w:r>
    </w:p>
    <w:p w14:paraId="57D65040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53D17ADE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61"/>
          <w:tab w:val="left" w:pos="862"/>
        </w:tabs>
        <w:ind w:left="861" w:hanging="721"/>
        <w:jc w:val="both"/>
        <w:rPr>
          <w:rFonts w:ascii="Garamond" w:hAnsi="Garamond"/>
          <w:sz w:val="24"/>
          <w:szCs w:val="24"/>
        </w:rPr>
      </w:pPr>
      <w:bookmarkStart w:id="15" w:name="_bookmark18"/>
      <w:bookmarkEnd w:id="15"/>
      <w:r w:rsidRPr="007C1D75">
        <w:rPr>
          <w:rFonts w:ascii="Garamond" w:hAnsi="Garamond"/>
          <w:color w:val="2D74B5"/>
          <w:sz w:val="24"/>
          <w:szCs w:val="24"/>
        </w:rPr>
        <w:t>Release</w:t>
      </w:r>
      <w:r w:rsidRPr="007C1D75">
        <w:rPr>
          <w:rFonts w:ascii="Garamond" w:hAnsi="Garamond"/>
          <w:color w:val="2D74B5"/>
          <w:spacing w:val="9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of</w:t>
      </w:r>
      <w:r w:rsidRPr="007C1D75">
        <w:rPr>
          <w:rFonts w:ascii="Garamond" w:hAnsi="Garamond"/>
          <w:color w:val="2D74B5"/>
          <w:spacing w:val="10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Disposal</w:t>
      </w:r>
      <w:r w:rsidRPr="007C1D75">
        <w:rPr>
          <w:rFonts w:ascii="Garamond" w:hAnsi="Garamond"/>
          <w:color w:val="2D74B5"/>
          <w:spacing w:val="9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Items</w:t>
      </w:r>
    </w:p>
    <w:p w14:paraId="26638BC3" w14:textId="77777777" w:rsidR="007C1D75" w:rsidRPr="007C1D75" w:rsidRDefault="007C1D75" w:rsidP="00FF4846">
      <w:pPr>
        <w:pStyle w:val="BodyText"/>
        <w:jc w:val="both"/>
        <w:rPr>
          <w:rFonts w:ascii="Garamond" w:hAnsi="Garamond"/>
          <w:b/>
          <w:sz w:val="24"/>
          <w:szCs w:val="24"/>
        </w:rPr>
      </w:pPr>
    </w:p>
    <w:p w14:paraId="53F58E02" w14:textId="1C860F7B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5" w:hanging="735"/>
        <w:contextualSpacing w:val="0"/>
        <w:jc w:val="both"/>
        <w:rPr>
          <w:szCs w:val="24"/>
        </w:rPr>
      </w:pPr>
      <w:r w:rsidRPr="007C1D75">
        <w:rPr>
          <w:szCs w:val="24"/>
        </w:rPr>
        <w:t>The disposal items shall be released to the successful Bidder by the authorized representatives</w:t>
      </w:r>
      <w:r w:rsidR="00D75DA4">
        <w:rPr>
          <w:szCs w:val="24"/>
        </w:rPr>
        <w:t xml:space="preserve"> (CSO)</w:t>
      </w:r>
      <w:r w:rsidRPr="007C1D75">
        <w:rPr>
          <w:szCs w:val="24"/>
        </w:rPr>
        <w:t xml:space="preserve"> </w:t>
      </w:r>
      <w:r w:rsidR="00D75DA4">
        <w:rPr>
          <w:szCs w:val="24"/>
        </w:rPr>
        <w:t xml:space="preserve">after the </w:t>
      </w:r>
      <w:r w:rsidR="001A52D1">
        <w:rPr>
          <w:szCs w:val="24"/>
        </w:rPr>
        <w:t>bidder’s</w:t>
      </w:r>
      <w:r w:rsidR="00027760">
        <w:rPr>
          <w:szCs w:val="24"/>
        </w:rPr>
        <w:t xml:space="preserve"> </w:t>
      </w:r>
      <w:r w:rsidR="00D75DA4">
        <w:rPr>
          <w:szCs w:val="24"/>
        </w:rPr>
        <w:t>truck has been loaded and weigh slip generated from DCCL Weigh Bridge</w:t>
      </w:r>
      <w:r w:rsidRPr="007C1D75">
        <w:rPr>
          <w:szCs w:val="24"/>
        </w:rPr>
        <w:t>.</w:t>
      </w:r>
      <w:r w:rsidR="00D75DA4">
        <w:rPr>
          <w:szCs w:val="24"/>
        </w:rPr>
        <w:t xml:space="preserve"> Payment will then be made by the successful bidder in DCCL account by calculating as follows:</w:t>
      </w:r>
    </w:p>
    <w:p w14:paraId="0E55B839" w14:textId="77777777" w:rsidR="007C1D75" w:rsidRDefault="00D75DA4" w:rsidP="00D75DA4">
      <w:pPr>
        <w:pStyle w:val="BodyText"/>
        <w:spacing w:before="4"/>
        <w:ind w:left="8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Total Weight of Scrap (X) Rate quoted</w:t>
      </w:r>
    </w:p>
    <w:p w14:paraId="09891FDA" w14:textId="77777777" w:rsidR="007C1D75" w:rsidRDefault="00D75DA4" w:rsidP="00D75DA4">
      <w:pPr>
        <w:pStyle w:val="BodyText"/>
        <w:spacing w:before="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F65F9F">
        <w:rPr>
          <w:rFonts w:ascii="Garamond" w:hAnsi="Garamond"/>
          <w:sz w:val="24"/>
          <w:szCs w:val="24"/>
        </w:rPr>
        <w:t xml:space="preserve">            The truck will </w:t>
      </w:r>
      <w:r>
        <w:rPr>
          <w:rFonts w:ascii="Garamond" w:hAnsi="Garamond"/>
          <w:sz w:val="24"/>
          <w:szCs w:val="24"/>
        </w:rPr>
        <w:t xml:space="preserve">be released from DCCL </w:t>
      </w:r>
      <w:r w:rsidR="00E43FE9">
        <w:rPr>
          <w:rFonts w:ascii="Garamond" w:hAnsi="Garamond"/>
          <w:sz w:val="24"/>
          <w:szCs w:val="24"/>
        </w:rPr>
        <w:t xml:space="preserve">only </w:t>
      </w:r>
      <w:r>
        <w:rPr>
          <w:rFonts w:ascii="Garamond" w:hAnsi="Garamond"/>
          <w:sz w:val="24"/>
          <w:szCs w:val="24"/>
        </w:rPr>
        <w:t>after the payment is made by the Successful bidder.</w:t>
      </w:r>
    </w:p>
    <w:p w14:paraId="6C97AA10" w14:textId="77777777" w:rsidR="005C40CA" w:rsidRPr="007C1D75" w:rsidRDefault="005C40CA" w:rsidP="00D75DA4">
      <w:pPr>
        <w:pStyle w:val="BodyText"/>
        <w:spacing w:before="4"/>
        <w:jc w:val="both"/>
        <w:rPr>
          <w:rFonts w:ascii="Garamond" w:hAnsi="Garamond"/>
          <w:sz w:val="24"/>
          <w:szCs w:val="24"/>
        </w:rPr>
      </w:pPr>
    </w:p>
    <w:p w14:paraId="116406AD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6" w:name="_bookmark19"/>
      <w:bookmarkEnd w:id="16"/>
      <w:r w:rsidRPr="007C1D75">
        <w:rPr>
          <w:rFonts w:ascii="Garamond" w:hAnsi="Garamond"/>
          <w:color w:val="2D74B5"/>
          <w:w w:val="95"/>
          <w:sz w:val="24"/>
          <w:szCs w:val="24"/>
        </w:rPr>
        <w:lastRenderedPageBreak/>
        <w:t>Demurrage</w:t>
      </w:r>
      <w:r w:rsidRPr="007C1D75">
        <w:rPr>
          <w:rFonts w:ascii="Garamond" w:hAnsi="Garamond"/>
          <w:color w:val="2D74B5"/>
          <w:spacing w:val="5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Charges</w:t>
      </w:r>
    </w:p>
    <w:p w14:paraId="4560CCD3" w14:textId="77777777" w:rsidR="007C1D75" w:rsidRPr="007C1D75" w:rsidRDefault="007C1D75" w:rsidP="00FF4846">
      <w:pPr>
        <w:pStyle w:val="BodyText"/>
        <w:spacing w:before="6"/>
        <w:jc w:val="both"/>
        <w:rPr>
          <w:rFonts w:ascii="Garamond" w:hAnsi="Garamond"/>
          <w:b/>
          <w:sz w:val="24"/>
          <w:szCs w:val="24"/>
        </w:rPr>
      </w:pPr>
    </w:p>
    <w:p w14:paraId="5E6E425A" w14:textId="2F70E957" w:rsidR="001A5E19" w:rsidRDefault="007C1D75" w:rsidP="001A5E19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7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 successful bidders shall complete lifting of</w:t>
      </w:r>
      <w:r w:rsidR="002E2AF1">
        <w:rPr>
          <w:w w:val="95"/>
          <w:szCs w:val="24"/>
        </w:rPr>
        <w:t xml:space="preserve"> the </w:t>
      </w:r>
      <w:r w:rsidR="00111D01">
        <w:rPr>
          <w:w w:val="95"/>
          <w:szCs w:val="24"/>
        </w:rPr>
        <w:t xml:space="preserve">disposal items within </w:t>
      </w:r>
      <w:r w:rsidR="00B33E2B">
        <w:rPr>
          <w:w w:val="95"/>
          <w:szCs w:val="24"/>
        </w:rPr>
        <w:t>thirty</w:t>
      </w:r>
      <w:r w:rsidR="00111D01">
        <w:rPr>
          <w:w w:val="95"/>
          <w:szCs w:val="24"/>
        </w:rPr>
        <w:t xml:space="preserve"> (</w:t>
      </w:r>
      <w:r w:rsidR="00B33E2B">
        <w:rPr>
          <w:w w:val="95"/>
          <w:szCs w:val="24"/>
        </w:rPr>
        <w:t>30</w:t>
      </w:r>
      <w:r w:rsidRPr="007C1D75">
        <w:rPr>
          <w:w w:val="95"/>
          <w:szCs w:val="24"/>
        </w:rPr>
        <w:t>) days from the date of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is</w:t>
      </w:r>
      <w:r w:rsidR="00111D01">
        <w:rPr>
          <w:w w:val="95"/>
          <w:szCs w:val="24"/>
        </w:rPr>
        <w:t>sue of Letter of Award. After</w:t>
      </w:r>
      <w:r w:rsidR="00B33E2B">
        <w:rPr>
          <w:w w:val="95"/>
          <w:szCs w:val="24"/>
        </w:rPr>
        <w:t xml:space="preserve"> 30</w:t>
      </w:r>
      <w:r w:rsidRPr="007C1D75">
        <w:rPr>
          <w:w w:val="95"/>
          <w:szCs w:val="24"/>
        </w:rPr>
        <w:t xml:space="preserve"> days, rental charges @Nu/Rs.500.00 (Ngultrum/Rupees Five Hundred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only) per day shall be charged against each item regardless of the space</w:t>
      </w:r>
      <w:r w:rsidR="001A5E19">
        <w:rPr>
          <w:w w:val="95"/>
          <w:szCs w:val="24"/>
        </w:rPr>
        <w:t xml:space="preserve"> </w:t>
      </w:r>
      <w:r w:rsidR="001A5E19" w:rsidRPr="007C1D75">
        <w:rPr>
          <w:w w:val="95"/>
          <w:szCs w:val="24"/>
        </w:rPr>
        <w:t>oc</w:t>
      </w:r>
      <w:r w:rsidR="001A5E19">
        <w:rPr>
          <w:w w:val="95"/>
          <w:szCs w:val="24"/>
        </w:rPr>
        <w:t>cupied by the items for a period of 15 days</w:t>
      </w:r>
      <w:r w:rsidR="001A5E19" w:rsidRPr="007C1D75">
        <w:rPr>
          <w:szCs w:val="24"/>
        </w:rPr>
        <w:t>.</w:t>
      </w:r>
    </w:p>
    <w:p w14:paraId="2D9E9A6A" w14:textId="46F46BBC" w:rsidR="007C1D75" w:rsidRDefault="007C1D75" w:rsidP="001A5E19">
      <w:pPr>
        <w:pStyle w:val="ListParagraph"/>
        <w:widowControl w:val="0"/>
        <w:tabs>
          <w:tab w:val="left" w:pos="847"/>
        </w:tabs>
        <w:autoSpaceDE w:val="0"/>
        <w:autoSpaceDN w:val="0"/>
        <w:spacing w:after="0" w:line="235" w:lineRule="auto"/>
        <w:ind w:left="861" w:right="117"/>
        <w:contextualSpacing w:val="0"/>
        <w:jc w:val="both"/>
        <w:rPr>
          <w:szCs w:val="24"/>
        </w:rPr>
      </w:pPr>
    </w:p>
    <w:p w14:paraId="38968D3B" w14:textId="77777777" w:rsidR="00CF0C2D" w:rsidRPr="007C1D75" w:rsidRDefault="00CF0C2D" w:rsidP="00CF0C2D">
      <w:pPr>
        <w:pStyle w:val="ListParagraph"/>
        <w:widowControl w:val="0"/>
        <w:tabs>
          <w:tab w:val="left" w:pos="847"/>
        </w:tabs>
        <w:autoSpaceDE w:val="0"/>
        <w:autoSpaceDN w:val="0"/>
        <w:spacing w:after="0" w:line="235" w:lineRule="auto"/>
        <w:ind w:left="861" w:right="117"/>
        <w:contextualSpacing w:val="0"/>
        <w:jc w:val="both"/>
        <w:rPr>
          <w:szCs w:val="24"/>
        </w:rPr>
      </w:pPr>
    </w:p>
    <w:p w14:paraId="02B4D72C" w14:textId="77777777" w:rsidR="007C1D75" w:rsidRPr="007C1D75" w:rsidRDefault="007C1D75" w:rsidP="00FF4846">
      <w:pPr>
        <w:pStyle w:val="BodyText"/>
        <w:spacing w:before="3"/>
        <w:jc w:val="both"/>
        <w:rPr>
          <w:rFonts w:ascii="Garamond" w:hAnsi="Garamond"/>
          <w:sz w:val="24"/>
          <w:szCs w:val="24"/>
        </w:rPr>
      </w:pPr>
    </w:p>
    <w:p w14:paraId="6EAF5214" w14:textId="143D25D7" w:rsid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18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Failure to lift the disposal items within</w:t>
      </w:r>
      <w:r w:rsidR="001A5E19">
        <w:rPr>
          <w:w w:val="95"/>
          <w:szCs w:val="24"/>
        </w:rPr>
        <w:t xml:space="preserve"> </w:t>
      </w:r>
      <w:r w:rsidR="001A5E19" w:rsidRPr="007C1D75">
        <w:rPr>
          <w:w w:val="95"/>
          <w:szCs w:val="24"/>
        </w:rPr>
        <w:t xml:space="preserve">the </w:t>
      </w:r>
      <w:r w:rsidR="001A5E19">
        <w:rPr>
          <w:w w:val="95"/>
          <w:szCs w:val="24"/>
        </w:rPr>
        <w:t>extended period</w:t>
      </w:r>
      <w:r w:rsidRPr="007C1D75">
        <w:rPr>
          <w:w w:val="95"/>
          <w:szCs w:val="24"/>
        </w:rPr>
        <w:t xml:space="preserve"> </w:t>
      </w:r>
      <w:r w:rsidR="009927BD">
        <w:rPr>
          <w:w w:val="95"/>
          <w:szCs w:val="24"/>
        </w:rPr>
        <w:t xml:space="preserve">(i.e., </w:t>
      </w:r>
      <w:r w:rsidR="001A5E19">
        <w:rPr>
          <w:w w:val="95"/>
          <w:szCs w:val="24"/>
        </w:rPr>
        <w:t>1</w:t>
      </w:r>
      <w:r w:rsidR="00B322A1">
        <w:rPr>
          <w:w w:val="95"/>
          <w:szCs w:val="24"/>
        </w:rPr>
        <w:t>5</w:t>
      </w:r>
      <w:r w:rsidRPr="007C1D75">
        <w:rPr>
          <w:w w:val="95"/>
          <w:szCs w:val="24"/>
        </w:rPr>
        <w:t xml:space="preserve"> days)</w:t>
      </w:r>
      <w:r w:rsidR="00A52F92">
        <w:rPr>
          <w:w w:val="95"/>
          <w:szCs w:val="24"/>
        </w:rPr>
        <w:t>,</w:t>
      </w:r>
      <w:r w:rsidR="00E94F2C">
        <w:rPr>
          <w:w w:val="95"/>
          <w:szCs w:val="24"/>
        </w:rPr>
        <w:t xml:space="preserve"> </w:t>
      </w:r>
      <w:r w:rsidRPr="007C1D75">
        <w:rPr>
          <w:w w:val="95"/>
          <w:szCs w:val="24"/>
        </w:rPr>
        <w:t>from the date of issue of Letter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Award,</w:t>
      </w:r>
      <w:r w:rsidRPr="007C1D75">
        <w:rPr>
          <w:spacing w:val="-7"/>
          <w:szCs w:val="24"/>
        </w:rPr>
        <w:t xml:space="preserve"> </w:t>
      </w:r>
      <w:r w:rsidR="000915FE">
        <w:rPr>
          <w:szCs w:val="24"/>
        </w:rPr>
        <w:t>will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result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in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forfeiture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="009927BD">
        <w:rPr>
          <w:szCs w:val="24"/>
        </w:rPr>
        <w:t>performance security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cancellation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7"/>
          <w:szCs w:val="24"/>
        </w:rPr>
        <w:t xml:space="preserve"> </w:t>
      </w:r>
      <w:r w:rsidR="003B1FAC">
        <w:rPr>
          <w:szCs w:val="24"/>
        </w:rPr>
        <w:t>Contract</w:t>
      </w:r>
      <w:r w:rsidRPr="007C1D75">
        <w:rPr>
          <w:szCs w:val="24"/>
        </w:rPr>
        <w:t>.</w:t>
      </w:r>
    </w:p>
    <w:p w14:paraId="56ECB1B8" w14:textId="77777777" w:rsidR="007C1D75" w:rsidRPr="007C1D75" w:rsidRDefault="007C1D75" w:rsidP="00FF4846">
      <w:pPr>
        <w:pStyle w:val="BodyText"/>
        <w:spacing w:before="2"/>
        <w:jc w:val="both"/>
        <w:rPr>
          <w:rFonts w:ascii="Garamond" w:hAnsi="Garamond"/>
          <w:sz w:val="24"/>
          <w:szCs w:val="24"/>
        </w:rPr>
      </w:pPr>
    </w:p>
    <w:p w14:paraId="516AB257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spacing w:before="1"/>
        <w:ind w:hanging="721"/>
        <w:jc w:val="both"/>
        <w:rPr>
          <w:rFonts w:ascii="Garamond" w:hAnsi="Garamond"/>
          <w:sz w:val="24"/>
          <w:szCs w:val="24"/>
        </w:rPr>
      </w:pPr>
      <w:bookmarkStart w:id="17" w:name="_bookmark20"/>
      <w:bookmarkEnd w:id="17"/>
      <w:r w:rsidRPr="007C1D75">
        <w:rPr>
          <w:rFonts w:ascii="Garamond" w:hAnsi="Garamond"/>
          <w:color w:val="2D74B5"/>
          <w:sz w:val="24"/>
          <w:szCs w:val="24"/>
        </w:rPr>
        <w:t>Damages</w:t>
      </w:r>
      <w:r w:rsidRPr="007C1D75">
        <w:rPr>
          <w:rFonts w:ascii="Garamond" w:hAnsi="Garamond"/>
          <w:color w:val="2D74B5"/>
          <w:spacing w:val="12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or</w:t>
      </w:r>
      <w:r w:rsidRPr="007C1D75">
        <w:rPr>
          <w:rFonts w:ascii="Garamond" w:hAnsi="Garamond"/>
          <w:color w:val="2D74B5"/>
          <w:spacing w:val="1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Losses</w:t>
      </w:r>
    </w:p>
    <w:p w14:paraId="05488CED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4B5300FE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24" w:hanging="735"/>
        <w:contextualSpacing w:val="0"/>
        <w:jc w:val="both"/>
        <w:rPr>
          <w:szCs w:val="24"/>
        </w:rPr>
      </w:pPr>
      <w:r w:rsidRPr="007C1D75">
        <w:rPr>
          <w:szCs w:val="24"/>
        </w:rPr>
        <w:t>D</w:t>
      </w:r>
      <w:r w:rsidR="00A662C0">
        <w:rPr>
          <w:szCs w:val="24"/>
        </w:rPr>
        <w:t>CCL</w:t>
      </w:r>
      <w:r w:rsidRPr="007C1D75">
        <w:rPr>
          <w:spacing w:val="-9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not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held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responsible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accountable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any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damages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or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losses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caused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items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for</w:t>
      </w:r>
      <w:r w:rsidRPr="007C1D75">
        <w:rPr>
          <w:spacing w:val="-52"/>
          <w:szCs w:val="24"/>
        </w:rPr>
        <w:t xml:space="preserve"> </w:t>
      </w:r>
      <w:r w:rsidR="00A662C0">
        <w:rPr>
          <w:spacing w:val="-52"/>
          <w:szCs w:val="24"/>
        </w:rPr>
        <w:t xml:space="preserve">   </w:t>
      </w:r>
      <w:r w:rsidRPr="007C1D75">
        <w:rPr>
          <w:szCs w:val="24"/>
        </w:rPr>
        <w:t>which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payment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has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been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made,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but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not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lifted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within</w:t>
      </w:r>
      <w:r w:rsidRPr="007C1D75">
        <w:rPr>
          <w:spacing w:val="-3"/>
          <w:szCs w:val="24"/>
        </w:rPr>
        <w:t xml:space="preserve"> </w:t>
      </w:r>
      <w:r w:rsidR="007E2CB9">
        <w:rPr>
          <w:szCs w:val="24"/>
        </w:rPr>
        <w:t>30</w:t>
      </w:r>
      <w:r w:rsidRPr="007C1D75">
        <w:rPr>
          <w:spacing w:val="-5"/>
          <w:szCs w:val="24"/>
        </w:rPr>
        <w:t xml:space="preserve"> </w:t>
      </w:r>
      <w:r w:rsidR="00F465A1">
        <w:rPr>
          <w:szCs w:val="24"/>
        </w:rPr>
        <w:t>(</w:t>
      </w:r>
      <w:r w:rsidR="007E2CB9">
        <w:rPr>
          <w:szCs w:val="24"/>
        </w:rPr>
        <w:t>thirty</w:t>
      </w:r>
      <w:r w:rsidRPr="007C1D75">
        <w:rPr>
          <w:szCs w:val="24"/>
        </w:rPr>
        <w:t>)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days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from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date</w:t>
      </w:r>
      <w:r w:rsidRPr="007C1D75">
        <w:rPr>
          <w:spacing w:val="-7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issue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Letter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53"/>
          <w:szCs w:val="24"/>
        </w:rPr>
        <w:t xml:space="preserve"> </w:t>
      </w:r>
      <w:r w:rsidRPr="007C1D75">
        <w:rPr>
          <w:szCs w:val="24"/>
        </w:rPr>
        <w:t>Award.</w:t>
      </w:r>
    </w:p>
    <w:p w14:paraId="4A59E026" w14:textId="77777777" w:rsidR="007C1D75" w:rsidRPr="007C1D75" w:rsidRDefault="007C1D75" w:rsidP="00FF4846">
      <w:pPr>
        <w:pStyle w:val="BodyText"/>
        <w:jc w:val="both"/>
        <w:rPr>
          <w:rFonts w:ascii="Garamond" w:hAnsi="Garamond"/>
          <w:sz w:val="24"/>
          <w:szCs w:val="24"/>
        </w:rPr>
      </w:pPr>
    </w:p>
    <w:p w14:paraId="74F8DD68" w14:textId="77777777" w:rsidR="007C1D75" w:rsidRPr="0062471F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8" w:name="_bookmark21"/>
      <w:bookmarkEnd w:id="18"/>
      <w:r w:rsidRPr="007C1D75">
        <w:rPr>
          <w:rFonts w:ascii="Garamond" w:hAnsi="Garamond"/>
          <w:color w:val="2D74B5"/>
          <w:w w:val="95"/>
          <w:sz w:val="24"/>
          <w:szCs w:val="24"/>
        </w:rPr>
        <w:t>Quantity</w:t>
      </w:r>
      <w:r w:rsidRPr="007C1D75">
        <w:rPr>
          <w:rFonts w:ascii="Garamond" w:hAnsi="Garamond"/>
          <w:color w:val="2D74B5"/>
          <w:spacing w:val="33"/>
          <w:w w:val="95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w w:val="95"/>
          <w:sz w:val="24"/>
          <w:szCs w:val="24"/>
        </w:rPr>
        <w:t>Variations</w:t>
      </w:r>
    </w:p>
    <w:p w14:paraId="0A52C330" w14:textId="77777777" w:rsidR="0062471F" w:rsidRPr="0062471F" w:rsidRDefault="0062471F" w:rsidP="0062471F">
      <w:pPr>
        <w:pStyle w:val="Heading1"/>
        <w:tabs>
          <w:tab w:val="left" w:pos="846"/>
          <w:tab w:val="left" w:pos="847"/>
        </w:tabs>
        <w:ind w:firstLine="0"/>
        <w:jc w:val="both"/>
        <w:rPr>
          <w:rFonts w:ascii="Garamond" w:hAnsi="Garamond"/>
          <w:sz w:val="24"/>
          <w:szCs w:val="24"/>
        </w:rPr>
      </w:pPr>
    </w:p>
    <w:p w14:paraId="2416CB33" w14:textId="757B7CCB" w:rsidR="007C1D75" w:rsidRPr="0062471F" w:rsidRDefault="007C1D75" w:rsidP="0062471F">
      <w:pPr>
        <w:pStyle w:val="Heading1"/>
        <w:numPr>
          <w:ilvl w:val="1"/>
          <w:numId w:val="11"/>
        </w:numPr>
        <w:tabs>
          <w:tab w:val="left" w:pos="846"/>
          <w:tab w:val="left" w:pos="847"/>
        </w:tabs>
        <w:jc w:val="both"/>
        <w:rPr>
          <w:rFonts w:ascii="Garamond" w:hAnsi="Garamond"/>
          <w:b w:val="0"/>
          <w:sz w:val="24"/>
          <w:szCs w:val="24"/>
        </w:rPr>
      </w:pPr>
      <w:r w:rsidRPr="0062471F">
        <w:rPr>
          <w:rFonts w:ascii="Garamond" w:hAnsi="Garamond"/>
          <w:b w:val="0"/>
          <w:sz w:val="24"/>
          <w:szCs w:val="24"/>
        </w:rPr>
        <w:t>Quantities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variations,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if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any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during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the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final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measurement</w:t>
      </w:r>
      <w:r w:rsidRPr="0062471F">
        <w:rPr>
          <w:rFonts w:ascii="Garamond" w:hAnsi="Garamond"/>
          <w:b w:val="0"/>
          <w:spacing w:val="-7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of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the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scraps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shall</w:t>
      </w:r>
      <w:r w:rsidRPr="0062471F">
        <w:rPr>
          <w:rFonts w:ascii="Garamond" w:hAnsi="Garamond"/>
          <w:b w:val="0"/>
          <w:spacing w:val="-8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be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adjusted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by</w:t>
      </w:r>
      <w:r w:rsidRPr="0062471F">
        <w:rPr>
          <w:rFonts w:ascii="Garamond" w:hAnsi="Garamond"/>
          <w:b w:val="0"/>
          <w:spacing w:val="-9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depositing</w:t>
      </w:r>
      <w:r w:rsidRPr="0062471F">
        <w:rPr>
          <w:rFonts w:ascii="Garamond" w:hAnsi="Garamond"/>
          <w:b w:val="0"/>
          <w:spacing w:val="-53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 xml:space="preserve">additional money to the </w:t>
      </w:r>
      <w:r w:rsidR="00CE3B21" w:rsidRPr="0062471F">
        <w:rPr>
          <w:rFonts w:ascii="Garamond" w:hAnsi="Garamond"/>
          <w:b w:val="0"/>
          <w:sz w:val="24"/>
          <w:szCs w:val="24"/>
        </w:rPr>
        <w:t>DCCL</w:t>
      </w:r>
      <w:r w:rsidRPr="0062471F">
        <w:rPr>
          <w:rFonts w:ascii="Garamond" w:hAnsi="Garamond"/>
          <w:b w:val="0"/>
          <w:sz w:val="24"/>
          <w:szCs w:val="24"/>
        </w:rPr>
        <w:t>’s account in case of plus (+) variations, if acceptable to the bidder; or</w:t>
      </w:r>
      <w:r w:rsidR="00CE3B21" w:rsidRPr="0062471F">
        <w:rPr>
          <w:rFonts w:ascii="Garamond" w:hAnsi="Garamond"/>
          <w:b w:val="0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w w:val="95"/>
          <w:sz w:val="24"/>
          <w:szCs w:val="24"/>
        </w:rPr>
        <w:t>refunding the excess money deposited by the successful bidder in case of minus (-) variations as the case</w:t>
      </w:r>
      <w:r w:rsidRPr="0062471F">
        <w:rPr>
          <w:rFonts w:ascii="Garamond" w:hAnsi="Garamond"/>
          <w:b w:val="0"/>
          <w:spacing w:val="1"/>
          <w:w w:val="95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may</w:t>
      </w:r>
      <w:r w:rsidRPr="0062471F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62471F">
        <w:rPr>
          <w:rFonts w:ascii="Garamond" w:hAnsi="Garamond"/>
          <w:b w:val="0"/>
          <w:sz w:val="24"/>
          <w:szCs w:val="24"/>
        </w:rPr>
        <w:t>be.</w:t>
      </w:r>
    </w:p>
    <w:p w14:paraId="197E374D" w14:textId="77777777" w:rsidR="00FF4846" w:rsidRDefault="00FF4846" w:rsidP="00FF4846">
      <w:pPr>
        <w:pStyle w:val="BodyText"/>
        <w:spacing w:line="235" w:lineRule="auto"/>
        <w:ind w:right="113"/>
        <w:jc w:val="both"/>
        <w:rPr>
          <w:rFonts w:ascii="Garamond" w:hAnsi="Garamond"/>
          <w:sz w:val="24"/>
          <w:szCs w:val="24"/>
        </w:rPr>
      </w:pPr>
    </w:p>
    <w:p w14:paraId="1A1C3B4C" w14:textId="77777777" w:rsidR="00FF4846" w:rsidRDefault="00FF4846" w:rsidP="00FF4846">
      <w:pPr>
        <w:pStyle w:val="Heading1"/>
        <w:numPr>
          <w:ilvl w:val="0"/>
          <w:numId w:val="11"/>
        </w:numPr>
        <w:jc w:val="both"/>
        <w:rPr>
          <w:color w:val="2E74B5" w:themeColor="accent1" w:themeShade="BF"/>
        </w:rPr>
      </w:pPr>
      <w:r w:rsidRPr="00FF4846">
        <w:rPr>
          <w:color w:val="2E74B5" w:themeColor="accent1" w:themeShade="BF"/>
        </w:rPr>
        <w:t>Transportation</w:t>
      </w:r>
    </w:p>
    <w:p w14:paraId="481BA089" w14:textId="77777777" w:rsidR="00FF4846" w:rsidRPr="00FF4846" w:rsidRDefault="00FF4846" w:rsidP="00FF4846">
      <w:pPr>
        <w:pStyle w:val="Heading1"/>
        <w:ind w:firstLine="0"/>
        <w:jc w:val="both"/>
        <w:rPr>
          <w:color w:val="2E74B5" w:themeColor="accent1" w:themeShade="BF"/>
        </w:rPr>
      </w:pPr>
    </w:p>
    <w:p w14:paraId="66EA7E03" w14:textId="77777777" w:rsid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59" w:after="0" w:line="235" w:lineRule="auto"/>
        <w:ind w:right="122"/>
        <w:contextualSpacing w:val="0"/>
        <w:jc w:val="both"/>
        <w:rPr>
          <w:szCs w:val="24"/>
        </w:rPr>
      </w:pPr>
      <w:r w:rsidRPr="007C1D75">
        <w:rPr>
          <w:szCs w:val="24"/>
        </w:rPr>
        <w:t>The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successful</w:t>
      </w:r>
      <w:r w:rsidRPr="007C1D75">
        <w:rPr>
          <w:spacing w:val="-8"/>
          <w:szCs w:val="24"/>
        </w:rPr>
        <w:t xml:space="preserve"> </w:t>
      </w:r>
      <w:r w:rsidRPr="007C1D75">
        <w:rPr>
          <w:szCs w:val="24"/>
        </w:rPr>
        <w:t>Bidder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shall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make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its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own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arrangement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to</w:t>
      </w:r>
      <w:r w:rsidRPr="007C1D75">
        <w:rPr>
          <w:spacing w:val="-6"/>
          <w:szCs w:val="24"/>
        </w:rPr>
        <w:t xml:space="preserve"> </w:t>
      </w:r>
      <w:r w:rsidRPr="007C1D75">
        <w:rPr>
          <w:szCs w:val="24"/>
        </w:rPr>
        <w:t>lift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and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transport</w:t>
      </w:r>
      <w:r w:rsidRPr="007C1D75">
        <w:rPr>
          <w:spacing w:val="-4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disposal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items</w:t>
      </w:r>
      <w:r w:rsidRPr="007C1D75">
        <w:rPr>
          <w:spacing w:val="-5"/>
          <w:szCs w:val="24"/>
        </w:rPr>
        <w:t xml:space="preserve"> </w:t>
      </w:r>
      <w:r w:rsidRPr="007C1D75">
        <w:rPr>
          <w:szCs w:val="24"/>
        </w:rPr>
        <w:t>after</w:t>
      </w:r>
      <w:r w:rsidRPr="007C1D75">
        <w:rPr>
          <w:spacing w:val="-6"/>
          <w:szCs w:val="24"/>
        </w:rPr>
        <w:t xml:space="preserve"> </w:t>
      </w:r>
      <w:r w:rsidR="00966494">
        <w:rPr>
          <w:spacing w:val="-6"/>
          <w:szCs w:val="24"/>
        </w:rPr>
        <w:t xml:space="preserve">the issuance </w:t>
      </w:r>
      <w:r w:rsidRPr="007C1D75">
        <w:rPr>
          <w:szCs w:val="24"/>
        </w:rPr>
        <w:t>of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Letter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Award.</w:t>
      </w:r>
      <w:r w:rsidR="00AC5A88">
        <w:rPr>
          <w:szCs w:val="24"/>
        </w:rPr>
        <w:t xml:space="preserve"> Incase DCCL machineries are used by the </w:t>
      </w:r>
      <w:r w:rsidR="00372A1F">
        <w:rPr>
          <w:szCs w:val="24"/>
        </w:rPr>
        <w:t xml:space="preserve">successful </w:t>
      </w:r>
      <w:r w:rsidR="00AC5A88">
        <w:rPr>
          <w:szCs w:val="24"/>
        </w:rPr>
        <w:t xml:space="preserve">bidder for the loading purpose then the cost </w:t>
      </w:r>
      <w:r w:rsidR="009719C6">
        <w:rPr>
          <w:szCs w:val="24"/>
        </w:rPr>
        <w:t xml:space="preserve">for the same </w:t>
      </w:r>
      <w:r w:rsidR="00AC5A88">
        <w:rPr>
          <w:szCs w:val="24"/>
        </w:rPr>
        <w:t xml:space="preserve">to be borne by the </w:t>
      </w:r>
      <w:r w:rsidR="00372A1F">
        <w:rPr>
          <w:szCs w:val="24"/>
        </w:rPr>
        <w:t xml:space="preserve">successful </w:t>
      </w:r>
      <w:r w:rsidR="00AC5A88">
        <w:rPr>
          <w:szCs w:val="24"/>
        </w:rPr>
        <w:t>bidder.</w:t>
      </w:r>
    </w:p>
    <w:p w14:paraId="4CF1158D" w14:textId="77777777" w:rsidR="00CF0C2D" w:rsidRPr="007C1D75" w:rsidRDefault="00CF0C2D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before="59" w:after="0" w:line="235" w:lineRule="auto"/>
        <w:ind w:right="122"/>
        <w:contextualSpacing w:val="0"/>
        <w:jc w:val="both"/>
        <w:rPr>
          <w:szCs w:val="24"/>
        </w:rPr>
      </w:pPr>
      <w:r>
        <w:rPr>
          <w:szCs w:val="24"/>
        </w:rPr>
        <w:t>For loading purpose, DCCL will not be responsible for any delays due to not availability of machineries which have been deployed by DCCL in the Plant.</w:t>
      </w:r>
    </w:p>
    <w:p w14:paraId="57D4A19B" w14:textId="77777777" w:rsidR="007C1D75" w:rsidRPr="007C1D75" w:rsidRDefault="007C1D75" w:rsidP="00FF4846">
      <w:pPr>
        <w:pStyle w:val="BodyText"/>
        <w:spacing w:before="1"/>
        <w:jc w:val="both"/>
        <w:rPr>
          <w:rFonts w:ascii="Garamond" w:hAnsi="Garamond"/>
          <w:sz w:val="24"/>
          <w:szCs w:val="24"/>
        </w:rPr>
      </w:pPr>
    </w:p>
    <w:p w14:paraId="134899EB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19" w:name="_bookmark23"/>
      <w:bookmarkEnd w:id="19"/>
      <w:r w:rsidRPr="007C1D75">
        <w:rPr>
          <w:rFonts w:ascii="Garamond" w:hAnsi="Garamond"/>
          <w:color w:val="2D74B5"/>
          <w:sz w:val="24"/>
          <w:szCs w:val="24"/>
        </w:rPr>
        <w:t>Taxes</w:t>
      </w:r>
      <w:r w:rsidRPr="007C1D75">
        <w:rPr>
          <w:rFonts w:ascii="Garamond" w:hAnsi="Garamond"/>
          <w:color w:val="2D74B5"/>
          <w:spacing w:val="10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&amp;</w:t>
      </w:r>
      <w:r w:rsidRPr="007C1D75">
        <w:rPr>
          <w:rFonts w:ascii="Garamond" w:hAnsi="Garamond"/>
          <w:color w:val="2D74B5"/>
          <w:spacing w:val="13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Duties</w:t>
      </w:r>
    </w:p>
    <w:p w14:paraId="63458158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7C7FF6EA" w14:textId="77777777" w:rsidR="007C1D75" w:rsidRPr="007C1D75" w:rsidRDefault="007C1D75" w:rsidP="00FF4846">
      <w:pPr>
        <w:pStyle w:val="ListParagraph"/>
        <w:widowControl w:val="0"/>
        <w:numPr>
          <w:ilvl w:val="1"/>
          <w:numId w:val="11"/>
        </w:numPr>
        <w:tabs>
          <w:tab w:val="left" w:pos="847"/>
        </w:tabs>
        <w:autoSpaceDE w:val="0"/>
        <w:autoSpaceDN w:val="0"/>
        <w:spacing w:after="0" w:line="235" w:lineRule="auto"/>
        <w:ind w:right="120" w:hanging="735"/>
        <w:contextualSpacing w:val="0"/>
        <w:jc w:val="both"/>
        <w:rPr>
          <w:szCs w:val="24"/>
        </w:rPr>
      </w:pPr>
      <w:r w:rsidRPr="007C1D75">
        <w:rPr>
          <w:w w:val="95"/>
          <w:szCs w:val="24"/>
        </w:rPr>
        <w:t>The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successful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Bidder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shall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be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responsible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to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pay</w:t>
      </w:r>
      <w:r w:rsidRPr="007C1D75">
        <w:rPr>
          <w:spacing w:val="-5"/>
          <w:w w:val="95"/>
          <w:szCs w:val="24"/>
        </w:rPr>
        <w:t xml:space="preserve"> </w:t>
      </w:r>
      <w:r w:rsidRPr="007C1D75">
        <w:rPr>
          <w:w w:val="95"/>
          <w:szCs w:val="24"/>
        </w:rPr>
        <w:t>statutory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taxes,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duties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and</w:t>
      </w:r>
      <w:r w:rsidRPr="007C1D75">
        <w:rPr>
          <w:spacing w:val="-2"/>
          <w:w w:val="95"/>
          <w:szCs w:val="24"/>
        </w:rPr>
        <w:t xml:space="preserve"> </w:t>
      </w:r>
      <w:r w:rsidRPr="007C1D75">
        <w:rPr>
          <w:w w:val="95"/>
          <w:szCs w:val="24"/>
        </w:rPr>
        <w:t>levies,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etc.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which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may</w:t>
      </w:r>
      <w:r w:rsidRPr="007C1D75">
        <w:rPr>
          <w:spacing w:val="-4"/>
          <w:w w:val="95"/>
          <w:szCs w:val="24"/>
        </w:rPr>
        <w:t xml:space="preserve"> </w:t>
      </w:r>
      <w:r w:rsidRPr="007C1D75">
        <w:rPr>
          <w:w w:val="95"/>
          <w:szCs w:val="24"/>
        </w:rPr>
        <w:t>arise</w:t>
      </w:r>
      <w:r w:rsidRPr="007C1D75">
        <w:rPr>
          <w:spacing w:val="-3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-50"/>
          <w:w w:val="95"/>
          <w:szCs w:val="24"/>
        </w:rPr>
        <w:t xml:space="preserve"> </w:t>
      </w:r>
      <w:r w:rsidRPr="007C1D75">
        <w:rPr>
          <w:szCs w:val="24"/>
        </w:rPr>
        <w:t>connection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with</w:t>
      </w:r>
      <w:r w:rsidRPr="007C1D75">
        <w:rPr>
          <w:spacing w:val="-3"/>
          <w:szCs w:val="24"/>
        </w:rPr>
        <w:t xml:space="preserve"> </w:t>
      </w:r>
      <w:r w:rsidRPr="007C1D75">
        <w:rPr>
          <w:szCs w:val="24"/>
        </w:rPr>
        <w:t>this</w:t>
      </w:r>
      <w:r w:rsidRPr="007C1D75">
        <w:rPr>
          <w:spacing w:val="-1"/>
          <w:szCs w:val="24"/>
        </w:rPr>
        <w:t xml:space="preserve"> </w:t>
      </w:r>
      <w:r w:rsidRPr="007C1D75">
        <w:rPr>
          <w:szCs w:val="24"/>
        </w:rPr>
        <w:t>Contract.</w:t>
      </w:r>
    </w:p>
    <w:p w14:paraId="54306911" w14:textId="77777777" w:rsidR="007C1D75" w:rsidRPr="007C1D75" w:rsidRDefault="007C1D75" w:rsidP="00FF4846">
      <w:pPr>
        <w:pStyle w:val="BodyText"/>
        <w:spacing w:before="2"/>
        <w:jc w:val="both"/>
        <w:rPr>
          <w:rFonts w:ascii="Garamond" w:hAnsi="Garamond"/>
          <w:sz w:val="24"/>
          <w:szCs w:val="24"/>
        </w:rPr>
      </w:pPr>
    </w:p>
    <w:p w14:paraId="603B86F8" w14:textId="77777777" w:rsidR="007C1D75" w:rsidRPr="007C1D75" w:rsidRDefault="007C1D75" w:rsidP="00FF4846">
      <w:pPr>
        <w:pStyle w:val="Heading1"/>
        <w:numPr>
          <w:ilvl w:val="0"/>
          <w:numId w:val="11"/>
        </w:numPr>
        <w:tabs>
          <w:tab w:val="left" w:pos="846"/>
          <w:tab w:val="left" w:pos="847"/>
        </w:tabs>
        <w:ind w:hanging="721"/>
        <w:jc w:val="both"/>
        <w:rPr>
          <w:rFonts w:ascii="Garamond" w:hAnsi="Garamond"/>
          <w:sz w:val="24"/>
          <w:szCs w:val="24"/>
        </w:rPr>
      </w:pPr>
      <w:bookmarkStart w:id="20" w:name="_bookmark24"/>
      <w:bookmarkEnd w:id="20"/>
      <w:r w:rsidRPr="007C1D75">
        <w:rPr>
          <w:rFonts w:ascii="Garamond" w:hAnsi="Garamond"/>
          <w:color w:val="2D74B5"/>
          <w:sz w:val="24"/>
          <w:szCs w:val="24"/>
        </w:rPr>
        <w:t>Dispute</w:t>
      </w:r>
      <w:r w:rsidRPr="007C1D75">
        <w:rPr>
          <w:rFonts w:ascii="Garamond" w:hAnsi="Garamond"/>
          <w:color w:val="2D74B5"/>
          <w:spacing w:val="28"/>
          <w:sz w:val="24"/>
          <w:szCs w:val="24"/>
        </w:rPr>
        <w:t xml:space="preserve"> </w:t>
      </w:r>
      <w:r w:rsidRPr="007C1D75">
        <w:rPr>
          <w:rFonts w:ascii="Garamond" w:hAnsi="Garamond"/>
          <w:color w:val="2D74B5"/>
          <w:sz w:val="24"/>
          <w:szCs w:val="24"/>
        </w:rPr>
        <w:t>Resolutions</w:t>
      </w:r>
    </w:p>
    <w:p w14:paraId="66B5B11B" w14:textId="77777777" w:rsidR="007C1D75" w:rsidRPr="007C1D75" w:rsidRDefault="007C1D75" w:rsidP="00FF4846">
      <w:pPr>
        <w:pStyle w:val="BodyText"/>
        <w:spacing w:before="4"/>
        <w:jc w:val="both"/>
        <w:rPr>
          <w:rFonts w:ascii="Garamond" w:hAnsi="Garamond"/>
          <w:b/>
          <w:sz w:val="24"/>
          <w:szCs w:val="24"/>
        </w:rPr>
      </w:pPr>
    </w:p>
    <w:p w14:paraId="635850EB" w14:textId="77777777" w:rsidR="007C1D75" w:rsidRDefault="007C1D75" w:rsidP="00FF4846">
      <w:pPr>
        <w:jc w:val="both"/>
        <w:rPr>
          <w:w w:val="95"/>
          <w:szCs w:val="24"/>
        </w:rPr>
      </w:pPr>
      <w:r w:rsidRPr="007C1D75">
        <w:rPr>
          <w:w w:val="95"/>
          <w:szCs w:val="24"/>
        </w:rPr>
        <w:t>The party</w:t>
      </w:r>
      <w:r w:rsidR="00C100FD">
        <w:rPr>
          <w:w w:val="95"/>
          <w:szCs w:val="24"/>
        </w:rPr>
        <w:t xml:space="preserve"> shall be in good faith resolve</w:t>
      </w:r>
      <w:r w:rsidRPr="007C1D75">
        <w:rPr>
          <w:w w:val="95"/>
          <w:szCs w:val="24"/>
        </w:rPr>
        <w:t xml:space="preserve"> disputes arising out of the contract through negotiated settlement.</w:t>
      </w:r>
      <w:r w:rsidRPr="007C1D75">
        <w:rPr>
          <w:spacing w:val="-50"/>
          <w:w w:val="95"/>
          <w:szCs w:val="24"/>
        </w:rPr>
        <w:t xml:space="preserve"> </w:t>
      </w:r>
      <w:r w:rsidRPr="007C1D75">
        <w:rPr>
          <w:spacing w:val="-1"/>
          <w:szCs w:val="24"/>
        </w:rPr>
        <w:t>In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the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event,</w:t>
      </w:r>
      <w:r w:rsidRPr="007C1D75">
        <w:rPr>
          <w:spacing w:val="-12"/>
          <w:szCs w:val="24"/>
        </w:rPr>
        <w:t xml:space="preserve"> </w:t>
      </w:r>
      <w:r w:rsidRPr="007C1D75">
        <w:rPr>
          <w:spacing w:val="-1"/>
          <w:szCs w:val="24"/>
        </w:rPr>
        <w:t>parties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cannot</w:t>
      </w:r>
      <w:r w:rsidRPr="007C1D75">
        <w:rPr>
          <w:spacing w:val="-14"/>
          <w:szCs w:val="24"/>
        </w:rPr>
        <w:t xml:space="preserve"> </w:t>
      </w:r>
      <w:r w:rsidRPr="007C1D75">
        <w:rPr>
          <w:szCs w:val="24"/>
        </w:rPr>
        <w:t>reach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an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amicable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settlement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through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negotiation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within</w:t>
      </w:r>
      <w:r w:rsidRPr="007C1D75">
        <w:rPr>
          <w:spacing w:val="-13"/>
          <w:szCs w:val="24"/>
        </w:rPr>
        <w:t xml:space="preserve"> </w:t>
      </w:r>
      <w:r w:rsidRPr="007C1D75">
        <w:rPr>
          <w:szCs w:val="24"/>
        </w:rPr>
        <w:t>60</w:t>
      </w:r>
      <w:r w:rsidRPr="007C1D75">
        <w:rPr>
          <w:spacing w:val="-12"/>
          <w:szCs w:val="24"/>
        </w:rPr>
        <w:t xml:space="preserve"> </w:t>
      </w:r>
      <w:r w:rsidRPr="007C1D75">
        <w:rPr>
          <w:szCs w:val="24"/>
        </w:rPr>
        <w:t>days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of</w:t>
      </w:r>
      <w:r w:rsidRPr="007C1D75">
        <w:rPr>
          <w:spacing w:val="-11"/>
          <w:szCs w:val="24"/>
        </w:rPr>
        <w:t xml:space="preserve"> </w:t>
      </w:r>
      <w:r w:rsidRPr="007C1D75">
        <w:rPr>
          <w:szCs w:val="24"/>
        </w:rPr>
        <w:t>the</w:t>
      </w:r>
      <w:r w:rsidRPr="007C1D75">
        <w:rPr>
          <w:spacing w:val="-14"/>
          <w:szCs w:val="24"/>
        </w:rPr>
        <w:t xml:space="preserve"> </w:t>
      </w:r>
      <w:r w:rsidRPr="007C1D75">
        <w:rPr>
          <w:szCs w:val="24"/>
        </w:rPr>
        <w:t>first</w:t>
      </w:r>
      <w:r w:rsidRPr="007C1D75">
        <w:rPr>
          <w:spacing w:val="-52"/>
          <w:szCs w:val="24"/>
        </w:rPr>
        <w:t xml:space="preserve"> </w:t>
      </w:r>
      <w:r w:rsidRPr="007C1D75">
        <w:rPr>
          <w:w w:val="95"/>
          <w:szCs w:val="24"/>
        </w:rPr>
        <w:t xml:space="preserve">notice to negotiate, the parties shall initiate judicial proceedings in the Royal Court of Justice, </w:t>
      </w:r>
      <w:r w:rsidR="00C100FD">
        <w:rPr>
          <w:w w:val="95"/>
          <w:szCs w:val="24"/>
        </w:rPr>
        <w:t>Nganglam</w:t>
      </w:r>
      <w:r w:rsidRPr="007C1D75">
        <w:rPr>
          <w:w w:val="95"/>
          <w:szCs w:val="24"/>
        </w:rPr>
        <w:t>,</w:t>
      </w:r>
      <w:r w:rsidRPr="007C1D75">
        <w:rPr>
          <w:spacing w:val="1"/>
          <w:w w:val="95"/>
          <w:szCs w:val="24"/>
        </w:rPr>
        <w:t xml:space="preserve"> </w:t>
      </w:r>
      <w:r w:rsidRPr="007C1D75">
        <w:rPr>
          <w:w w:val="95"/>
          <w:szCs w:val="24"/>
        </w:rPr>
        <w:t>where,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in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either</w:t>
      </w:r>
      <w:r w:rsidRPr="007C1D75">
        <w:rPr>
          <w:spacing w:val="4"/>
          <w:w w:val="95"/>
          <w:szCs w:val="24"/>
        </w:rPr>
        <w:t xml:space="preserve"> </w:t>
      </w:r>
      <w:r w:rsidRPr="007C1D75">
        <w:rPr>
          <w:w w:val="95"/>
          <w:szCs w:val="24"/>
        </w:rPr>
        <w:t>of</w:t>
      </w:r>
      <w:r w:rsidRPr="007C1D75">
        <w:rPr>
          <w:spacing w:val="3"/>
          <w:w w:val="95"/>
          <w:szCs w:val="24"/>
        </w:rPr>
        <w:t xml:space="preserve"> </w:t>
      </w:r>
      <w:r w:rsidRPr="007C1D75">
        <w:rPr>
          <w:w w:val="95"/>
          <w:szCs w:val="24"/>
        </w:rPr>
        <w:t>the party’s</w:t>
      </w:r>
      <w:r w:rsidRPr="007C1D75">
        <w:rPr>
          <w:spacing w:val="5"/>
          <w:w w:val="95"/>
          <w:szCs w:val="24"/>
        </w:rPr>
        <w:t xml:space="preserve"> </w:t>
      </w:r>
      <w:r w:rsidRPr="007C1D75">
        <w:rPr>
          <w:w w:val="95"/>
          <w:szCs w:val="24"/>
        </w:rPr>
        <w:t>opin</w:t>
      </w:r>
      <w:r w:rsidR="00FF4846">
        <w:rPr>
          <w:w w:val="95"/>
          <w:szCs w:val="24"/>
        </w:rPr>
        <w:t>ion, such judicial proceedings are nece</w:t>
      </w:r>
      <w:r w:rsidR="00C74ABA">
        <w:rPr>
          <w:w w:val="95"/>
          <w:szCs w:val="24"/>
        </w:rPr>
        <w:t>ssary to preserve their righ</w:t>
      </w:r>
      <w:r w:rsidR="00E90874">
        <w:rPr>
          <w:w w:val="95"/>
          <w:szCs w:val="24"/>
        </w:rPr>
        <w:t>t</w:t>
      </w:r>
      <w:r w:rsidR="00AA78C3">
        <w:rPr>
          <w:w w:val="95"/>
          <w:szCs w:val="24"/>
        </w:rPr>
        <w:t>.</w:t>
      </w:r>
    </w:p>
    <w:p w14:paraId="4E2527BA" w14:textId="77777777" w:rsidR="009B5DDD" w:rsidRDefault="009B5DDD" w:rsidP="00FF4846">
      <w:pPr>
        <w:jc w:val="both"/>
        <w:rPr>
          <w:w w:val="95"/>
          <w:szCs w:val="24"/>
        </w:rPr>
      </w:pPr>
    </w:p>
    <w:p w14:paraId="0271FB0B" w14:textId="77777777" w:rsidR="009B5DDD" w:rsidRDefault="009B5DDD" w:rsidP="00FF4846">
      <w:pPr>
        <w:jc w:val="both"/>
        <w:rPr>
          <w:w w:val="95"/>
          <w:szCs w:val="24"/>
        </w:rPr>
      </w:pPr>
    </w:p>
    <w:p w14:paraId="69B87AC2" w14:textId="77777777" w:rsidR="009B5DDD" w:rsidRDefault="009B5DDD" w:rsidP="00FF4846">
      <w:pPr>
        <w:jc w:val="both"/>
        <w:rPr>
          <w:w w:val="95"/>
          <w:szCs w:val="24"/>
        </w:rPr>
      </w:pPr>
    </w:p>
    <w:p w14:paraId="654A534C" w14:textId="77777777" w:rsidR="009B5DDD" w:rsidRDefault="009B5DDD" w:rsidP="00FF4846">
      <w:pPr>
        <w:jc w:val="both"/>
        <w:rPr>
          <w:w w:val="95"/>
          <w:szCs w:val="24"/>
        </w:rPr>
      </w:pPr>
    </w:p>
    <w:p w14:paraId="6F6A6DE3" w14:textId="77777777" w:rsidR="009B5DDD" w:rsidRDefault="009B5DDD" w:rsidP="00FF4846">
      <w:pPr>
        <w:jc w:val="both"/>
        <w:rPr>
          <w:w w:val="95"/>
          <w:szCs w:val="24"/>
        </w:rPr>
      </w:pPr>
    </w:p>
    <w:p w14:paraId="61069127" w14:textId="77777777" w:rsidR="009B5DDD" w:rsidRPr="009B5DDD" w:rsidRDefault="009B5DDD" w:rsidP="00FF4846">
      <w:pPr>
        <w:jc w:val="both"/>
        <w:rPr>
          <w:w w:val="95"/>
          <w:sz w:val="28"/>
          <w:szCs w:val="28"/>
        </w:rPr>
      </w:pPr>
      <w:r w:rsidRPr="009B5DDD">
        <w:rPr>
          <w:w w:val="95"/>
          <w:sz w:val="28"/>
          <w:szCs w:val="28"/>
        </w:rPr>
        <w:t>Form 1: Bidder’s information Form</w:t>
      </w:r>
    </w:p>
    <w:p w14:paraId="53FB7064" w14:textId="77777777" w:rsidR="009B5DDD" w:rsidRDefault="009B5DDD" w:rsidP="00FF4846">
      <w:pPr>
        <w:jc w:val="both"/>
        <w:rPr>
          <w:w w:val="95"/>
          <w:szCs w:val="24"/>
        </w:rPr>
      </w:pPr>
    </w:p>
    <w:p w14:paraId="70138364" w14:textId="77777777" w:rsidR="009B5DDD" w:rsidRDefault="009B5DDD" w:rsidP="00FF4846">
      <w:pPr>
        <w:jc w:val="both"/>
        <w:rPr>
          <w:i/>
          <w:w w:val="95"/>
          <w:szCs w:val="24"/>
        </w:rPr>
      </w:pPr>
      <w:r w:rsidRPr="009B5DDD">
        <w:rPr>
          <w:i/>
          <w:w w:val="95"/>
          <w:szCs w:val="24"/>
        </w:rPr>
        <w:t>(The Bidder shall fill in this form in accordance with the instructions indicated below)</w:t>
      </w:r>
    </w:p>
    <w:p w14:paraId="37A49614" w14:textId="77777777" w:rsidR="009B5DDD" w:rsidRDefault="009B5DDD" w:rsidP="009B5DDD">
      <w:pPr>
        <w:jc w:val="right"/>
        <w:rPr>
          <w:w w:val="95"/>
          <w:szCs w:val="24"/>
        </w:rPr>
      </w:pPr>
    </w:p>
    <w:p w14:paraId="401E55C2" w14:textId="77777777" w:rsidR="009B5DDD" w:rsidRDefault="009B5DDD" w:rsidP="009B5DDD">
      <w:pPr>
        <w:jc w:val="right"/>
        <w:rPr>
          <w:w w:val="95"/>
          <w:szCs w:val="24"/>
        </w:rPr>
      </w:pPr>
      <w:proofErr w:type="gramStart"/>
      <w:r>
        <w:rPr>
          <w:w w:val="95"/>
          <w:szCs w:val="24"/>
        </w:rPr>
        <w:t>Date:…</w:t>
      </w:r>
      <w:proofErr w:type="gramEnd"/>
      <w:r>
        <w:rPr>
          <w:w w:val="95"/>
          <w:szCs w:val="24"/>
        </w:rPr>
        <w:t>…………………….[Insert date of Bid submission]…………..</w:t>
      </w:r>
    </w:p>
    <w:p w14:paraId="66CCBACE" w14:textId="77777777" w:rsidR="009B5DDD" w:rsidRDefault="009B5DDD" w:rsidP="009B5DDD">
      <w:pPr>
        <w:rPr>
          <w:w w:val="95"/>
          <w:szCs w:val="24"/>
        </w:rPr>
      </w:pPr>
    </w:p>
    <w:p w14:paraId="57276E0A" w14:textId="77777777" w:rsidR="009B5DDD" w:rsidRDefault="009B5DDD" w:rsidP="009B5DDD">
      <w:pPr>
        <w:rPr>
          <w:w w:val="95"/>
          <w:szCs w:val="24"/>
        </w:rPr>
      </w:pPr>
      <w:r>
        <w:rPr>
          <w:w w:val="95"/>
          <w:szCs w:val="24"/>
        </w:rPr>
        <w:t>Disposal Tender No……………………………………</w:t>
      </w:r>
      <w:proofErr w:type="gramStart"/>
      <w:r>
        <w:rPr>
          <w:w w:val="95"/>
          <w:szCs w:val="24"/>
        </w:rPr>
        <w:t>…..</w:t>
      </w:r>
      <w:proofErr w:type="gramEnd"/>
    </w:p>
    <w:p w14:paraId="1EB5637B" w14:textId="77777777" w:rsidR="009B5DDD" w:rsidRDefault="009B5DDD" w:rsidP="009B5DDD">
      <w:pPr>
        <w:rPr>
          <w:w w:val="95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B5DDD" w14:paraId="7EE1EE30" w14:textId="77777777" w:rsidTr="009B5DDD">
        <w:tc>
          <w:tcPr>
            <w:tcW w:w="5035" w:type="dxa"/>
            <w:vAlign w:val="center"/>
          </w:tcPr>
          <w:p w14:paraId="2FB6241A" w14:textId="77777777" w:rsidR="009B5DDD" w:rsidRPr="009B5DDD" w:rsidRDefault="009B5DDD" w:rsidP="009B5DDD">
            <w:pPr>
              <w:pStyle w:val="ListParagraph"/>
              <w:numPr>
                <w:ilvl w:val="0"/>
                <w:numId w:val="15"/>
              </w:numPr>
              <w:rPr>
                <w:w w:val="95"/>
                <w:szCs w:val="24"/>
              </w:rPr>
            </w:pPr>
            <w:r>
              <w:rPr>
                <w:w w:val="95"/>
                <w:szCs w:val="24"/>
              </w:rPr>
              <w:t>Bidder’s Legal Name:</w:t>
            </w:r>
          </w:p>
        </w:tc>
        <w:tc>
          <w:tcPr>
            <w:tcW w:w="5035" w:type="dxa"/>
          </w:tcPr>
          <w:p w14:paraId="7993B8AE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3320F71A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12B47F15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317C0BEA" w14:textId="77777777" w:rsidR="009B5DDD" w:rsidRDefault="009B5DDD" w:rsidP="009B5DDD">
            <w:pPr>
              <w:rPr>
                <w:w w:val="95"/>
                <w:szCs w:val="24"/>
              </w:rPr>
            </w:pPr>
          </w:p>
        </w:tc>
      </w:tr>
      <w:tr w:rsidR="009B5DDD" w14:paraId="46E36B0C" w14:textId="77777777" w:rsidTr="009B5DDD">
        <w:tc>
          <w:tcPr>
            <w:tcW w:w="5035" w:type="dxa"/>
            <w:vAlign w:val="center"/>
          </w:tcPr>
          <w:p w14:paraId="3C7BB401" w14:textId="77777777" w:rsidR="009B5DDD" w:rsidRPr="009B5DDD" w:rsidRDefault="009B5DDD" w:rsidP="009B5DDD">
            <w:pPr>
              <w:pStyle w:val="ListParagraph"/>
              <w:numPr>
                <w:ilvl w:val="0"/>
                <w:numId w:val="15"/>
              </w:numPr>
              <w:rPr>
                <w:w w:val="95"/>
                <w:szCs w:val="24"/>
              </w:rPr>
            </w:pPr>
            <w:r>
              <w:rPr>
                <w:w w:val="95"/>
                <w:szCs w:val="24"/>
              </w:rPr>
              <w:t>CID No. / Trade License</w:t>
            </w:r>
          </w:p>
        </w:tc>
        <w:tc>
          <w:tcPr>
            <w:tcW w:w="5035" w:type="dxa"/>
          </w:tcPr>
          <w:p w14:paraId="70B55AE9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786D8099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1BEB536A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2DEBB74A" w14:textId="77777777" w:rsidR="009B5DDD" w:rsidRDefault="009B5DDD" w:rsidP="009B5DDD">
            <w:pPr>
              <w:rPr>
                <w:w w:val="95"/>
                <w:szCs w:val="24"/>
              </w:rPr>
            </w:pPr>
          </w:p>
        </w:tc>
      </w:tr>
      <w:tr w:rsidR="009B5DDD" w14:paraId="70A8E848" w14:textId="77777777" w:rsidTr="009B5DDD">
        <w:tc>
          <w:tcPr>
            <w:tcW w:w="5035" w:type="dxa"/>
            <w:vAlign w:val="center"/>
          </w:tcPr>
          <w:p w14:paraId="1D8E8B0C" w14:textId="77777777" w:rsidR="009B5DDD" w:rsidRPr="009B5DDD" w:rsidRDefault="009B5DDD" w:rsidP="009B5DDD">
            <w:pPr>
              <w:pStyle w:val="ListParagraph"/>
              <w:numPr>
                <w:ilvl w:val="0"/>
                <w:numId w:val="15"/>
              </w:numPr>
              <w:rPr>
                <w:w w:val="95"/>
                <w:szCs w:val="24"/>
              </w:rPr>
            </w:pPr>
            <w:r>
              <w:rPr>
                <w:w w:val="95"/>
                <w:szCs w:val="24"/>
              </w:rPr>
              <w:t>Address:</w:t>
            </w:r>
          </w:p>
        </w:tc>
        <w:tc>
          <w:tcPr>
            <w:tcW w:w="5035" w:type="dxa"/>
          </w:tcPr>
          <w:p w14:paraId="0078FD1E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3C930C64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704F1D69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26283C95" w14:textId="77777777" w:rsidR="009B5DDD" w:rsidRDefault="009B5DDD" w:rsidP="009B5DDD">
            <w:pPr>
              <w:rPr>
                <w:w w:val="95"/>
                <w:szCs w:val="24"/>
              </w:rPr>
            </w:pPr>
          </w:p>
        </w:tc>
      </w:tr>
      <w:tr w:rsidR="009B5DDD" w14:paraId="0B657BC1" w14:textId="77777777" w:rsidTr="009B5DDD">
        <w:tc>
          <w:tcPr>
            <w:tcW w:w="5035" w:type="dxa"/>
            <w:vAlign w:val="center"/>
          </w:tcPr>
          <w:p w14:paraId="1AE40F4A" w14:textId="77777777" w:rsidR="009B5DDD" w:rsidRPr="009B5DDD" w:rsidRDefault="009B5DDD" w:rsidP="009B5DDD">
            <w:pPr>
              <w:pStyle w:val="ListParagraph"/>
              <w:numPr>
                <w:ilvl w:val="0"/>
                <w:numId w:val="15"/>
              </w:numPr>
              <w:rPr>
                <w:w w:val="95"/>
                <w:szCs w:val="24"/>
              </w:rPr>
            </w:pPr>
            <w:r>
              <w:rPr>
                <w:w w:val="95"/>
                <w:szCs w:val="24"/>
              </w:rPr>
              <w:t>Telephone/Mobile/Fax Number:</w:t>
            </w:r>
          </w:p>
        </w:tc>
        <w:tc>
          <w:tcPr>
            <w:tcW w:w="5035" w:type="dxa"/>
          </w:tcPr>
          <w:p w14:paraId="3A2B4A8C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29D7AD56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522172DD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68407215" w14:textId="77777777" w:rsidR="009B5DDD" w:rsidRDefault="009B5DDD" w:rsidP="009B5DDD">
            <w:pPr>
              <w:rPr>
                <w:w w:val="95"/>
                <w:szCs w:val="24"/>
              </w:rPr>
            </w:pPr>
          </w:p>
        </w:tc>
      </w:tr>
      <w:tr w:rsidR="009B5DDD" w14:paraId="698DDA85" w14:textId="77777777" w:rsidTr="009B5DDD">
        <w:tc>
          <w:tcPr>
            <w:tcW w:w="5035" w:type="dxa"/>
            <w:vAlign w:val="center"/>
          </w:tcPr>
          <w:p w14:paraId="4F4952B6" w14:textId="77777777" w:rsidR="009B5DDD" w:rsidRPr="009B5DDD" w:rsidRDefault="009B5DDD" w:rsidP="009B5DDD">
            <w:pPr>
              <w:pStyle w:val="ListParagraph"/>
              <w:numPr>
                <w:ilvl w:val="0"/>
                <w:numId w:val="15"/>
              </w:numPr>
              <w:rPr>
                <w:w w:val="95"/>
                <w:szCs w:val="24"/>
              </w:rPr>
            </w:pPr>
            <w:r>
              <w:rPr>
                <w:w w:val="95"/>
                <w:szCs w:val="24"/>
              </w:rPr>
              <w:t>E-mail address:</w:t>
            </w:r>
          </w:p>
        </w:tc>
        <w:tc>
          <w:tcPr>
            <w:tcW w:w="5035" w:type="dxa"/>
          </w:tcPr>
          <w:p w14:paraId="4AF6E16A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7C327C6A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37DBF7B4" w14:textId="77777777" w:rsidR="009B5DDD" w:rsidRDefault="009B5DDD" w:rsidP="009B5DDD">
            <w:pPr>
              <w:rPr>
                <w:w w:val="95"/>
                <w:szCs w:val="24"/>
              </w:rPr>
            </w:pPr>
          </w:p>
          <w:p w14:paraId="0CBA7E59" w14:textId="77777777" w:rsidR="009B5DDD" w:rsidRDefault="009B5DDD" w:rsidP="009B5DDD">
            <w:pPr>
              <w:rPr>
                <w:w w:val="95"/>
                <w:szCs w:val="24"/>
              </w:rPr>
            </w:pPr>
          </w:p>
        </w:tc>
      </w:tr>
    </w:tbl>
    <w:p w14:paraId="02051762" w14:textId="77777777" w:rsidR="009B5DDD" w:rsidRPr="009B5DDD" w:rsidRDefault="009B5DDD" w:rsidP="009B5DDD">
      <w:pPr>
        <w:rPr>
          <w:w w:val="95"/>
          <w:szCs w:val="24"/>
        </w:rPr>
      </w:pPr>
    </w:p>
    <w:p w14:paraId="185EAFC5" w14:textId="77777777" w:rsidR="00E90874" w:rsidRDefault="00E90874" w:rsidP="00FF4846">
      <w:pPr>
        <w:jc w:val="both"/>
        <w:rPr>
          <w:w w:val="95"/>
          <w:szCs w:val="24"/>
        </w:rPr>
      </w:pPr>
    </w:p>
    <w:p w14:paraId="0389CFA5" w14:textId="77777777" w:rsidR="005E1370" w:rsidRPr="005E1370" w:rsidRDefault="005E1370" w:rsidP="00AA78C3">
      <w:pPr>
        <w:tabs>
          <w:tab w:val="left" w:pos="1845"/>
        </w:tabs>
        <w:rPr>
          <w:szCs w:val="24"/>
        </w:rPr>
      </w:pPr>
      <w:bookmarkStart w:id="21" w:name="_bookmark16"/>
      <w:bookmarkStart w:id="22" w:name="_bookmark22"/>
      <w:bookmarkStart w:id="23" w:name="_bookmark9"/>
      <w:bookmarkEnd w:id="21"/>
      <w:bookmarkEnd w:id="22"/>
      <w:bookmarkEnd w:id="23"/>
    </w:p>
    <w:p w14:paraId="58EFA476" w14:textId="77777777" w:rsidR="005E1370" w:rsidRPr="005E1370" w:rsidRDefault="005E1370" w:rsidP="005E1370">
      <w:pPr>
        <w:rPr>
          <w:szCs w:val="24"/>
        </w:rPr>
      </w:pPr>
    </w:p>
    <w:p w14:paraId="7C85338E" w14:textId="77777777" w:rsidR="007C1D75" w:rsidRPr="005E1370" w:rsidRDefault="005E1370" w:rsidP="005E1370">
      <w:pPr>
        <w:tabs>
          <w:tab w:val="left" w:pos="7965"/>
        </w:tabs>
        <w:rPr>
          <w:szCs w:val="24"/>
        </w:rPr>
      </w:pPr>
      <w:r>
        <w:rPr>
          <w:szCs w:val="24"/>
        </w:rPr>
        <w:tab/>
      </w:r>
    </w:p>
    <w:sectPr w:rsidR="007C1D75" w:rsidRPr="005E1370" w:rsidSect="00052880">
      <w:headerReference w:type="default" r:id="rId8"/>
      <w:footerReference w:type="default" r:id="rId9"/>
      <w:pgSz w:w="12240" w:h="15840"/>
      <w:pgMar w:top="1440" w:right="1080" w:bottom="1440" w:left="108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0ADC" w14:textId="77777777" w:rsidR="00F65233" w:rsidRDefault="00F65233" w:rsidP="00B4026E">
      <w:pPr>
        <w:spacing w:after="0" w:line="240" w:lineRule="auto"/>
      </w:pPr>
      <w:r>
        <w:separator/>
      </w:r>
    </w:p>
  </w:endnote>
  <w:endnote w:type="continuationSeparator" w:id="0">
    <w:p w14:paraId="12C94ACA" w14:textId="77777777" w:rsidR="00F65233" w:rsidRDefault="00F65233" w:rsidP="00B4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B4026E" w14:paraId="7B5157A8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410630B" w14:textId="77777777" w:rsidR="00B4026E" w:rsidRDefault="00B4026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B469F3" w14:textId="77777777" w:rsidR="00B4026E" w:rsidRDefault="00B4026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B4026E" w14:paraId="642B99E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10B49442FDC84AC79F30A5EA738FD3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7A9CB3B3" w14:textId="77777777" w:rsidR="00B4026E" w:rsidRDefault="00D17674" w:rsidP="00D17674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“</w:t>
              </w:r>
              <w:r w:rsidR="00B4026E">
                <w:rPr>
                  <w:caps/>
                  <w:color w:val="808080" w:themeColor="background1" w:themeShade="80"/>
                  <w:sz w:val="18"/>
                  <w:szCs w:val="18"/>
                </w:rPr>
                <w:t>Tender for “disposal of scrap”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DCCL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8A6DAFA" w14:textId="77777777" w:rsidR="00B4026E" w:rsidRDefault="00B4026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E2CB9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7BB76F9" w14:textId="77777777" w:rsidR="00B4026E" w:rsidRDefault="00B40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05EE" w14:textId="77777777" w:rsidR="00F65233" w:rsidRDefault="00F65233" w:rsidP="00B4026E">
      <w:pPr>
        <w:spacing w:after="0" w:line="240" w:lineRule="auto"/>
      </w:pPr>
      <w:r>
        <w:separator/>
      </w:r>
    </w:p>
  </w:footnote>
  <w:footnote w:type="continuationSeparator" w:id="0">
    <w:p w14:paraId="2EAF3EB7" w14:textId="77777777" w:rsidR="00F65233" w:rsidRDefault="00F65233" w:rsidP="00B4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D0C0" w14:textId="77777777" w:rsidR="005E1370" w:rsidRDefault="005E1370">
    <w:pPr>
      <w:pStyle w:val="Header"/>
    </w:pPr>
  </w:p>
  <w:p w14:paraId="69BE06C0" w14:textId="77777777" w:rsidR="005E1370" w:rsidRDefault="005E1370">
    <w:pPr>
      <w:pStyle w:val="Header"/>
    </w:pPr>
  </w:p>
  <w:p w14:paraId="3A15EC03" w14:textId="77777777" w:rsidR="005E1370" w:rsidRDefault="005E1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7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96549"/>
    <w:multiLevelType w:val="hybridMultilevel"/>
    <w:tmpl w:val="E81AE56C"/>
    <w:lvl w:ilvl="0" w:tplc="268ADC4C">
      <w:start w:val="1"/>
      <w:numFmt w:val="decimal"/>
      <w:lvlText w:val="%1."/>
      <w:lvlJc w:val="left"/>
      <w:pPr>
        <w:ind w:left="786" w:hanging="440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2"/>
        <w:szCs w:val="22"/>
        <w:lang w:val="en-US" w:eastAsia="en-US" w:bidi="ar-SA"/>
      </w:rPr>
    </w:lvl>
    <w:lvl w:ilvl="1" w:tplc="E53E0E12">
      <w:numFmt w:val="bullet"/>
      <w:lvlText w:val="•"/>
      <w:lvlJc w:val="left"/>
      <w:pPr>
        <w:ind w:left="1690" w:hanging="440"/>
      </w:pPr>
      <w:rPr>
        <w:rFonts w:hint="default"/>
        <w:lang w:val="en-US" w:eastAsia="en-US" w:bidi="ar-SA"/>
      </w:rPr>
    </w:lvl>
    <w:lvl w:ilvl="2" w:tplc="0D12CE96">
      <w:numFmt w:val="bullet"/>
      <w:lvlText w:val="•"/>
      <w:lvlJc w:val="left"/>
      <w:pPr>
        <w:ind w:left="2600" w:hanging="440"/>
      </w:pPr>
      <w:rPr>
        <w:rFonts w:hint="default"/>
        <w:lang w:val="en-US" w:eastAsia="en-US" w:bidi="ar-SA"/>
      </w:rPr>
    </w:lvl>
    <w:lvl w:ilvl="3" w:tplc="E1C2550E">
      <w:numFmt w:val="bullet"/>
      <w:lvlText w:val="•"/>
      <w:lvlJc w:val="left"/>
      <w:pPr>
        <w:ind w:left="3510" w:hanging="440"/>
      </w:pPr>
      <w:rPr>
        <w:rFonts w:hint="default"/>
        <w:lang w:val="en-US" w:eastAsia="en-US" w:bidi="ar-SA"/>
      </w:rPr>
    </w:lvl>
    <w:lvl w:ilvl="4" w:tplc="519A1204">
      <w:numFmt w:val="bullet"/>
      <w:lvlText w:val="•"/>
      <w:lvlJc w:val="left"/>
      <w:pPr>
        <w:ind w:left="4420" w:hanging="440"/>
      </w:pPr>
      <w:rPr>
        <w:rFonts w:hint="default"/>
        <w:lang w:val="en-US" w:eastAsia="en-US" w:bidi="ar-SA"/>
      </w:rPr>
    </w:lvl>
    <w:lvl w:ilvl="5" w:tplc="7EB8D4EE">
      <w:numFmt w:val="bullet"/>
      <w:lvlText w:val="•"/>
      <w:lvlJc w:val="left"/>
      <w:pPr>
        <w:ind w:left="5330" w:hanging="440"/>
      </w:pPr>
      <w:rPr>
        <w:rFonts w:hint="default"/>
        <w:lang w:val="en-US" w:eastAsia="en-US" w:bidi="ar-SA"/>
      </w:rPr>
    </w:lvl>
    <w:lvl w:ilvl="6" w:tplc="42D413E6">
      <w:numFmt w:val="bullet"/>
      <w:lvlText w:val="•"/>
      <w:lvlJc w:val="left"/>
      <w:pPr>
        <w:ind w:left="6240" w:hanging="440"/>
      </w:pPr>
      <w:rPr>
        <w:rFonts w:hint="default"/>
        <w:lang w:val="en-US" w:eastAsia="en-US" w:bidi="ar-SA"/>
      </w:rPr>
    </w:lvl>
    <w:lvl w:ilvl="7" w:tplc="BFAE13C2">
      <w:numFmt w:val="bullet"/>
      <w:lvlText w:val="•"/>
      <w:lvlJc w:val="left"/>
      <w:pPr>
        <w:ind w:left="7150" w:hanging="440"/>
      </w:pPr>
      <w:rPr>
        <w:rFonts w:hint="default"/>
        <w:lang w:val="en-US" w:eastAsia="en-US" w:bidi="ar-SA"/>
      </w:rPr>
    </w:lvl>
    <w:lvl w:ilvl="8" w:tplc="545E0A44">
      <w:numFmt w:val="bullet"/>
      <w:lvlText w:val="•"/>
      <w:lvlJc w:val="left"/>
      <w:pPr>
        <w:ind w:left="8060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11E24C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BF316C"/>
    <w:multiLevelType w:val="multilevel"/>
    <w:tmpl w:val="AA8C4878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22F21CD"/>
    <w:multiLevelType w:val="hybridMultilevel"/>
    <w:tmpl w:val="FDF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0634"/>
    <w:multiLevelType w:val="hybridMultilevel"/>
    <w:tmpl w:val="2FC01E7A"/>
    <w:lvl w:ilvl="0" w:tplc="AC12CEEA">
      <w:start w:val="1"/>
      <w:numFmt w:val="lowerRoman"/>
      <w:lvlText w:val="%1)"/>
      <w:lvlJc w:val="left"/>
      <w:pPr>
        <w:ind w:left="2286" w:hanging="720"/>
      </w:pPr>
      <w:rPr>
        <w:rFonts w:ascii="Times New Roman" w:eastAsia="Times New Roman" w:hAnsi="Times New Roman" w:cs="Times New Roman" w:hint="default"/>
        <w:spacing w:val="-1"/>
        <w:w w:val="85"/>
        <w:sz w:val="22"/>
        <w:szCs w:val="22"/>
        <w:lang w:val="en-US" w:eastAsia="en-US" w:bidi="ar-SA"/>
      </w:rPr>
    </w:lvl>
    <w:lvl w:ilvl="1" w:tplc="9950267C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2" w:tplc="DBB2C244">
      <w:numFmt w:val="bullet"/>
      <w:lvlText w:val="•"/>
      <w:lvlJc w:val="left"/>
      <w:pPr>
        <w:ind w:left="3800" w:hanging="720"/>
      </w:pPr>
      <w:rPr>
        <w:rFonts w:hint="default"/>
        <w:lang w:val="en-US" w:eastAsia="en-US" w:bidi="ar-SA"/>
      </w:rPr>
    </w:lvl>
    <w:lvl w:ilvl="3" w:tplc="1C2C0D0C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4" w:tplc="FC80531C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5" w:tplc="C7B86BA2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C186D1C2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7" w:tplc="9A5A1F1C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8" w:tplc="E4A2B1FA">
      <w:numFmt w:val="bullet"/>
      <w:lvlText w:val="•"/>
      <w:lvlJc w:val="left"/>
      <w:pPr>
        <w:ind w:left="836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1507C4D"/>
    <w:multiLevelType w:val="multilevel"/>
    <w:tmpl w:val="4EFA5D52"/>
    <w:lvl w:ilvl="0">
      <w:start w:val="1"/>
      <w:numFmt w:val="decimal"/>
      <w:lvlText w:val="%1."/>
      <w:lvlJc w:val="left"/>
      <w:pPr>
        <w:ind w:left="846" w:hanging="720"/>
      </w:pPr>
      <w:rPr>
        <w:rFonts w:ascii="Times New Roman" w:eastAsia="Times New Roman" w:hAnsi="Times New Roman" w:cs="Times New Roman" w:hint="default"/>
        <w:b/>
        <w:bCs/>
        <w:color w:val="2D74B5"/>
        <w:spacing w:val="-2"/>
        <w:w w:val="87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386" w:hanging="540"/>
      </w:pPr>
      <w:rPr>
        <w:rFonts w:ascii="Times New Roman" w:eastAsia="Times New Roman" w:hAnsi="Times New Roman" w:cs="Times New Roman" w:hint="default"/>
        <w:spacing w:val="-1"/>
        <w:w w:val="8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8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8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2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1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33877F7F"/>
    <w:multiLevelType w:val="multilevel"/>
    <w:tmpl w:val="8196BED4"/>
    <w:lvl w:ilvl="0">
      <w:start w:val="1"/>
      <w:numFmt w:val="decimal"/>
      <w:lvlText w:val="%1."/>
      <w:lvlJc w:val="left"/>
      <w:pPr>
        <w:ind w:left="846" w:hanging="720"/>
      </w:pPr>
      <w:rPr>
        <w:rFonts w:ascii="Times New Roman" w:eastAsia="Times New Roman" w:hAnsi="Times New Roman" w:cs="Times New Roman" w:hint="default"/>
        <w:b/>
        <w:bCs/>
        <w:color w:val="2D74B5"/>
        <w:spacing w:val="-2"/>
        <w:w w:val="87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spacing w:val="-1"/>
        <w:w w:val="92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386" w:hanging="540"/>
      </w:pPr>
      <w:rPr>
        <w:rFonts w:ascii="Times New Roman" w:eastAsia="Times New Roman" w:hAnsi="Times New Roman" w:cs="Times New Roman" w:hint="default"/>
        <w:spacing w:val="-1"/>
        <w:w w:val="8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8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8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2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1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36022545"/>
    <w:multiLevelType w:val="multilevel"/>
    <w:tmpl w:val="7C0442CE"/>
    <w:lvl w:ilvl="0">
      <w:start w:val="3"/>
      <w:numFmt w:val="decimal"/>
      <w:lvlText w:val="%1."/>
      <w:lvlJc w:val="left"/>
      <w:pPr>
        <w:ind w:left="846" w:hanging="720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6" w:hanging="72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4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2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4A52A5E"/>
    <w:multiLevelType w:val="hybridMultilevel"/>
    <w:tmpl w:val="AAF2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70620"/>
    <w:multiLevelType w:val="multilevel"/>
    <w:tmpl w:val="4EFA5D52"/>
    <w:lvl w:ilvl="0">
      <w:start w:val="1"/>
      <w:numFmt w:val="decimal"/>
      <w:lvlText w:val="%1."/>
      <w:lvlJc w:val="left"/>
      <w:pPr>
        <w:ind w:left="846" w:hanging="720"/>
      </w:pPr>
      <w:rPr>
        <w:rFonts w:ascii="Times New Roman" w:eastAsia="Times New Roman" w:hAnsi="Times New Roman" w:cs="Times New Roman" w:hint="default"/>
        <w:b/>
        <w:bCs/>
        <w:color w:val="2D74B5"/>
        <w:spacing w:val="-2"/>
        <w:w w:val="87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386" w:hanging="540"/>
      </w:pPr>
      <w:rPr>
        <w:rFonts w:ascii="Times New Roman" w:eastAsia="Times New Roman" w:hAnsi="Times New Roman" w:cs="Times New Roman" w:hint="default"/>
        <w:spacing w:val="-1"/>
        <w:w w:val="8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8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8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2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1" w:hanging="540"/>
      </w:pPr>
      <w:rPr>
        <w:rFonts w:hint="default"/>
        <w:lang w:val="en-US" w:eastAsia="en-US" w:bidi="ar-SA"/>
      </w:rPr>
    </w:lvl>
  </w:abstractNum>
  <w:abstractNum w:abstractNumId="11" w15:restartNumberingAfterBreak="0">
    <w:nsid w:val="505C0E70"/>
    <w:multiLevelType w:val="multilevel"/>
    <w:tmpl w:val="5234EF16"/>
    <w:lvl w:ilvl="0">
      <w:start w:val="1"/>
      <w:numFmt w:val="decimal"/>
      <w:lvlText w:val="%1"/>
      <w:lvlJc w:val="left"/>
      <w:pPr>
        <w:ind w:left="846" w:hanging="72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6" w:hanging="72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4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580153FB"/>
    <w:multiLevelType w:val="multilevel"/>
    <w:tmpl w:val="C63C6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13F7CCB"/>
    <w:multiLevelType w:val="hybridMultilevel"/>
    <w:tmpl w:val="AF5033A2"/>
    <w:lvl w:ilvl="0" w:tplc="24FAD212">
      <w:start w:val="1"/>
      <w:numFmt w:val="decimal"/>
      <w:lvlText w:val="%1"/>
      <w:lvlJc w:val="left"/>
      <w:pPr>
        <w:ind w:left="126" w:hanging="84"/>
      </w:pPr>
      <w:rPr>
        <w:rFonts w:ascii="Candara" w:eastAsia="Candara" w:hAnsi="Candara" w:cs="Candara" w:hint="default"/>
        <w:w w:val="100"/>
        <w:sz w:val="16"/>
        <w:szCs w:val="16"/>
        <w:lang w:val="en-US" w:eastAsia="en-US" w:bidi="ar-SA"/>
      </w:rPr>
    </w:lvl>
    <w:lvl w:ilvl="1" w:tplc="84B6B9A0">
      <w:numFmt w:val="bullet"/>
      <w:lvlText w:val="•"/>
      <w:lvlJc w:val="left"/>
      <w:pPr>
        <w:ind w:left="1096" w:hanging="84"/>
      </w:pPr>
      <w:rPr>
        <w:rFonts w:hint="default"/>
        <w:lang w:val="en-US" w:eastAsia="en-US" w:bidi="ar-SA"/>
      </w:rPr>
    </w:lvl>
    <w:lvl w:ilvl="2" w:tplc="9F32DF58">
      <w:numFmt w:val="bullet"/>
      <w:lvlText w:val="•"/>
      <w:lvlJc w:val="left"/>
      <w:pPr>
        <w:ind w:left="2072" w:hanging="84"/>
      </w:pPr>
      <w:rPr>
        <w:rFonts w:hint="default"/>
        <w:lang w:val="en-US" w:eastAsia="en-US" w:bidi="ar-SA"/>
      </w:rPr>
    </w:lvl>
    <w:lvl w:ilvl="3" w:tplc="DD00F5A4">
      <w:numFmt w:val="bullet"/>
      <w:lvlText w:val="•"/>
      <w:lvlJc w:val="left"/>
      <w:pPr>
        <w:ind w:left="3048" w:hanging="84"/>
      </w:pPr>
      <w:rPr>
        <w:rFonts w:hint="default"/>
        <w:lang w:val="en-US" w:eastAsia="en-US" w:bidi="ar-SA"/>
      </w:rPr>
    </w:lvl>
    <w:lvl w:ilvl="4" w:tplc="52FAC52C">
      <w:numFmt w:val="bullet"/>
      <w:lvlText w:val="•"/>
      <w:lvlJc w:val="left"/>
      <w:pPr>
        <w:ind w:left="4024" w:hanging="84"/>
      </w:pPr>
      <w:rPr>
        <w:rFonts w:hint="default"/>
        <w:lang w:val="en-US" w:eastAsia="en-US" w:bidi="ar-SA"/>
      </w:rPr>
    </w:lvl>
    <w:lvl w:ilvl="5" w:tplc="DCC8780E">
      <w:numFmt w:val="bullet"/>
      <w:lvlText w:val="•"/>
      <w:lvlJc w:val="left"/>
      <w:pPr>
        <w:ind w:left="5000" w:hanging="84"/>
      </w:pPr>
      <w:rPr>
        <w:rFonts w:hint="default"/>
        <w:lang w:val="en-US" w:eastAsia="en-US" w:bidi="ar-SA"/>
      </w:rPr>
    </w:lvl>
    <w:lvl w:ilvl="6" w:tplc="15409400">
      <w:numFmt w:val="bullet"/>
      <w:lvlText w:val="•"/>
      <w:lvlJc w:val="left"/>
      <w:pPr>
        <w:ind w:left="5976" w:hanging="84"/>
      </w:pPr>
      <w:rPr>
        <w:rFonts w:hint="default"/>
        <w:lang w:val="en-US" w:eastAsia="en-US" w:bidi="ar-SA"/>
      </w:rPr>
    </w:lvl>
    <w:lvl w:ilvl="7" w:tplc="70D0713E">
      <w:numFmt w:val="bullet"/>
      <w:lvlText w:val="•"/>
      <w:lvlJc w:val="left"/>
      <w:pPr>
        <w:ind w:left="6952" w:hanging="84"/>
      </w:pPr>
      <w:rPr>
        <w:rFonts w:hint="default"/>
        <w:lang w:val="en-US" w:eastAsia="en-US" w:bidi="ar-SA"/>
      </w:rPr>
    </w:lvl>
    <w:lvl w:ilvl="8" w:tplc="D7906B80">
      <w:numFmt w:val="bullet"/>
      <w:lvlText w:val="•"/>
      <w:lvlJc w:val="left"/>
      <w:pPr>
        <w:ind w:left="7928" w:hanging="84"/>
      </w:pPr>
      <w:rPr>
        <w:rFonts w:hint="default"/>
        <w:lang w:val="en-US" w:eastAsia="en-US" w:bidi="ar-SA"/>
      </w:rPr>
    </w:lvl>
  </w:abstractNum>
  <w:abstractNum w:abstractNumId="14" w15:restartNumberingAfterBreak="0">
    <w:nsid w:val="748B43C9"/>
    <w:multiLevelType w:val="hybridMultilevel"/>
    <w:tmpl w:val="4F52520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05334440">
    <w:abstractNumId w:val="3"/>
  </w:num>
  <w:num w:numId="2" w16cid:durableId="1266108326">
    <w:abstractNumId w:val="14"/>
  </w:num>
  <w:num w:numId="3" w16cid:durableId="1310944202">
    <w:abstractNumId w:val="4"/>
  </w:num>
  <w:num w:numId="4" w16cid:durableId="1002468825">
    <w:abstractNumId w:val="0"/>
  </w:num>
  <w:num w:numId="5" w16cid:durableId="900095075">
    <w:abstractNumId w:val="2"/>
  </w:num>
  <w:num w:numId="6" w16cid:durableId="2054498388">
    <w:abstractNumId w:val="12"/>
  </w:num>
  <w:num w:numId="7" w16cid:durableId="2145192145">
    <w:abstractNumId w:val="13"/>
  </w:num>
  <w:num w:numId="8" w16cid:durableId="1040740450">
    <w:abstractNumId w:val="8"/>
  </w:num>
  <w:num w:numId="9" w16cid:durableId="1574118969">
    <w:abstractNumId w:val="11"/>
  </w:num>
  <w:num w:numId="10" w16cid:durableId="191456198">
    <w:abstractNumId w:val="5"/>
  </w:num>
  <w:num w:numId="11" w16cid:durableId="1081874125">
    <w:abstractNumId w:val="7"/>
  </w:num>
  <w:num w:numId="12" w16cid:durableId="1159728285">
    <w:abstractNumId w:val="1"/>
  </w:num>
  <w:num w:numId="13" w16cid:durableId="84960619">
    <w:abstractNumId w:val="10"/>
  </w:num>
  <w:num w:numId="14" w16cid:durableId="576281434">
    <w:abstractNumId w:val="6"/>
  </w:num>
  <w:num w:numId="15" w16cid:durableId="1418016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03"/>
    <w:rsid w:val="00027760"/>
    <w:rsid w:val="00027BF7"/>
    <w:rsid w:val="0005024A"/>
    <w:rsid w:val="00052880"/>
    <w:rsid w:val="00062B67"/>
    <w:rsid w:val="00073931"/>
    <w:rsid w:val="00080353"/>
    <w:rsid w:val="00080562"/>
    <w:rsid w:val="000915FE"/>
    <w:rsid w:val="000E03D1"/>
    <w:rsid w:val="0011198B"/>
    <w:rsid w:val="00111D01"/>
    <w:rsid w:val="001141FE"/>
    <w:rsid w:val="00123300"/>
    <w:rsid w:val="0013310A"/>
    <w:rsid w:val="00135807"/>
    <w:rsid w:val="00171F68"/>
    <w:rsid w:val="00182179"/>
    <w:rsid w:val="001A52D1"/>
    <w:rsid w:val="001A5E19"/>
    <w:rsid w:val="001F6457"/>
    <w:rsid w:val="00256720"/>
    <w:rsid w:val="0027107B"/>
    <w:rsid w:val="002E1277"/>
    <w:rsid w:val="002E2AF1"/>
    <w:rsid w:val="002E5E93"/>
    <w:rsid w:val="00301C4E"/>
    <w:rsid w:val="00336B64"/>
    <w:rsid w:val="00354E0B"/>
    <w:rsid w:val="00372A1F"/>
    <w:rsid w:val="0039610E"/>
    <w:rsid w:val="003B1FAC"/>
    <w:rsid w:val="003B3D7F"/>
    <w:rsid w:val="003D27F0"/>
    <w:rsid w:val="003F2C73"/>
    <w:rsid w:val="0042300B"/>
    <w:rsid w:val="00452E1A"/>
    <w:rsid w:val="00453046"/>
    <w:rsid w:val="004558FB"/>
    <w:rsid w:val="00462199"/>
    <w:rsid w:val="0047777F"/>
    <w:rsid w:val="004A41D6"/>
    <w:rsid w:val="004D4BE6"/>
    <w:rsid w:val="004F090F"/>
    <w:rsid w:val="004F5616"/>
    <w:rsid w:val="0051188A"/>
    <w:rsid w:val="00531E28"/>
    <w:rsid w:val="00555F1D"/>
    <w:rsid w:val="0056057C"/>
    <w:rsid w:val="00565530"/>
    <w:rsid w:val="00592767"/>
    <w:rsid w:val="005C40CA"/>
    <w:rsid w:val="005E1370"/>
    <w:rsid w:val="005E72A6"/>
    <w:rsid w:val="0062471F"/>
    <w:rsid w:val="006B08CD"/>
    <w:rsid w:val="00700181"/>
    <w:rsid w:val="00707B43"/>
    <w:rsid w:val="007140FA"/>
    <w:rsid w:val="007329C7"/>
    <w:rsid w:val="007355EF"/>
    <w:rsid w:val="007434C7"/>
    <w:rsid w:val="007546FD"/>
    <w:rsid w:val="00760C54"/>
    <w:rsid w:val="00761CFB"/>
    <w:rsid w:val="00773C91"/>
    <w:rsid w:val="007818DC"/>
    <w:rsid w:val="00785CF6"/>
    <w:rsid w:val="007A61DC"/>
    <w:rsid w:val="007C1D75"/>
    <w:rsid w:val="007D2A3A"/>
    <w:rsid w:val="007E2CB9"/>
    <w:rsid w:val="00813658"/>
    <w:rsid w:val="008174CE"/>
    <w:rsid w:val="00832118"/>
    <w:rsid w:val="00877E90"/>
    <w:rsid w:val="00893B05"/>
    <w:rsid w:val="00894EB5"/>
    <w:rsid w:val="008A4F03"/>
    <w:rsid w:val="008D4784"/>
    <w:rsid w:val="008E330E"/>
    <w:rsid w:val="008F2DEA"/>
    <w:rsid w:val="008F690F"/>
    <w:rsid w:val="008F74BF"/>
    <w:rsid w:val="009543D8"/>
    <w:rsid w:val="0095714C"/>
    <w:rsid w:val="00963B7A"/>
    <w:rsid w:val="00966494"/>
    <w:rsid w:val="009719C6"/>
    <w:rsid w:val="00984449"/>
    <w:rsid w:val="009927BD"/>
    <w:rsid w:val="009B2D88"/>
    <w:rsid w:val="009B5DDD"/>
    <w:rsid w:val="009C2D10"/>
    <w:rsid w:val="009C509D"/>
    <w:rsid w:val="009E041E"/>
    <w:rsid w:val="009F0586"/>
    <w:rsid w:val="009F1070"/>
    <w:rsid w:val="00A325CF"/>
    <w:rsid w:val="00A42626"/>
    <w:rsid w:val="00A52F92"/>
    <w:rsid w:val="00A662C0"/>
    <w:rsid w:val="00A868DA"/>
    <w:rsid w:val="00A901C4"/>
    <w:rsid w:val="00AA0BEE"/>
    <w:rsid w:val="00AA3C92"/>
    <w:rsid w:val="00AA78C3"/>
    <w:rsid w:val="00AC1B1B"/>
    <w:rsid w:val="00AC5A88"/>
    <w:rsid w:val="00AE60DB"/>
    <w:rsid w:val="00B159C5"/>
    <w:rsid w:val="00B322A1"/>
    <w:rsid w:val="00B33E2B"/>
    <w:rsid w:val="00B4026E"/>
    <w:rsid w:val="00B50B6D"/>
    <w:rsid w:val="00BB4E7E"/>
    <w:rsid w:val="00BC2401"/>
    <w:rsid w:val="00BD60F8"/>
    <w:rsid w:val="00BE5DB2"/>
    <w:rsid w:val="00BF7E62"/>
    <w:rsid w:val="00C100FD"/>
    <w:rsid w:val="00C51B1B"/>
    <w:rsid w:val="00C57301"/>
    <w:rsid w:val="00C5761F"/>
    <w:rsid w:val="00C74ABA"/>
    <w:rsid w:val="00C9077E"/>
    <w:rsid w:val="00CD7BF5"/>
    <w:rsid w:val="00CE0A27"/>
    <w:rsid w:val="00CE1F1C"/>
    <w:rsid w:val="00CE3B21"/>
    <w:rsid w:val="00CF0C2D"/>
    <w:rsid w:val="00D00374"/>
    <w:rsid w:val="00D02A93"/>
    <w:rsid w:val="00D17674"/>
    <w:rsid w:val="00D40858"/>
    <w:rsid w:val="00D523F2"/>
    <w:rsid w:val="00D75DA4"/>
    <w:rsid w:val="00D775DC"/>
    <w:rsid w:val="00D80FC0"/>
    <w:rsid w:val="00DA6C62"/>
    <w:rsid w:val="00DB6CDB"/>
    <w:rsid w:val="00DC3597"/>
    <w:rsid w:val="00DD7A2E"/>
    <w:rsid w:val="00DE0046"/>
    <w:rsid w:val="00DE76EB"/>
    <w:rsid w:val="00E0395F"/>
    <w:rsid w:val="00E16564"/>
    <w:rsid w:val="00E16DDB"/>
    <w:rsid w:val="00E30529"/>
    <w:rsid w:val="00E31A66"/>
    <w:rsid w:val="00E43303"/>
    <w:rsid w:val="00E433A4"/>
    <w:rsid w:val="00E43FE9"/>
    <w:rsid w:val="00E51263"/>
    <w:rsid w:val="00E56E2D"/>
    <w:rsid w:val="00E715D0"/>
    <w:rsid w:val="00E85D7A"/>
    <w:rsid w:val="00E90874"/>
    <w:rsid w:val="00E94F2C"/>
    <w:rsid w:val="00EB3F3D"/>
    <w:rsid w:val="00EB4E83"/>
    <w:rsid w:val="00EC29CA"/>
    <w:rsid w:val="00EE511D"/>
    <w:rsid w:val="00EF0BB6"/>
    <w:rsid w:val="00EF0C82"/>
    <w:rsid w:val="00F040B1"/>
    <w:rsid w:val="00F465A1"/>
    <w:rsid w:val="00F64307"/>
    <w:rsid w:val="00F65233"/>
    <w:rsid w:val="00F65F9F"/>
    <w:rsid w:val="00F84717"/>
    <w:rsid w:val="00F86242"/>
    <w:rsid w:val="00F87419"/>
    <w:rsid w:val="00FD3B0B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45638"/>
  <w15:chartTrackingRefBased/>
  <w15:docId w15:val="{6CDB27B8-25C4-4580-A2D5-A26D6259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1D75"/>
    <w:pPr>
      <w:widowControl w:val="0"/>
      <w:autoSpaceDE w:val="0"/>
      <w:autoSpaceDN w:val="0"/>
      <w:spacing w:after="0" w:line="240" w:lineRule="auto"/>
      <w:ind w:left="846" w:hanging="721"/>
      <w:outlineLvl w:val="0"/>
    </w:pPr>
    <w:rPr>
      <w:rFonts w:ascii="Times New Roman" w:eastAsia="Times New Roman" w:hAnsi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3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0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6E"/>
  </w:style>
  <w:style w:type="paragraph" w:styleId="Footer">
    <w:name w:val="footer"/>
    <w:basedOn w:val="Normal"/>
    <w:link w:val="FooterChar"/>
    <w:uiPriority w:val="99"/>
    <w:unhideWhenUsed/>
    <w:rsid w:val="00B40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6E"/>
  </w:style>
  <w:style w:type="paragraph" w:styleId="ListParagraph">
    <w:name w:val="List Paragraph"/>
    <w:basedOn w:val="Normal"/>
    <w:uiPriority w:val="1"/>
    <w:qFormat/>
    <w:rsid w:val="00E715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C1D75"/>
    <w:rPr>
      <w:rFonts w:ascii="Times New Roman" w:eastAsia="Times New Roman" w:hAnsi="Times New Roman" w:cs="Times New Roman"/>
      <w:b/>
      <w:bCs/>
      <w:sz w:val="22"/>
    </w:rPr>
  </w:style>
  <w:style w:type="paragraph" w:styleId="TOC1">
    <w:name w:val="toc 1"/>
    <w:basedOn w:val="Normal"/>
    <w:uiPriority w:val="1"/>
    <w:qFormat/>
    <w:rsid w:val="007C1D75"/>
    <w:pPr>
      <w:widowControl w:val="0"/>
      <w:autoSpaceDE w:val="0"/>
      <w:autoSpaceDN w:val="0"/>
      <w:spacing w:before="140" w:after="0" w:line="240" w:lineRule="auto"/>
      <w:ind w:left="126"/>
    </w:pPr>
    <w:rPr>
      <w:rFonts w:ascii="Times New Roman" w:eastAsia="Times New Roman" w:hAnsi="Times New Roman" w:cs="Times New Roman"/>
      <w:sz w:val="22"/>
    </w:rPr>
  </w:style>
  <w:style w:type="paragraph" w:styleId="TOC2">
    <w:name w:val="toc 2"/>
    <w:basedOn w:val="Normal"/>
    <w:uiPriority w:val="1"/>
    <w:qFormat/>
    <w:rsid w:val="007C1D75"/>
    <w:pPr>
      <w:widowControl w:val="0"/>
      <w:autoSpaceDE w:val="0"/>
      <w:autoSpaceDN w:val="0"/>
      <w:spacing w:before="140" w:after="0" w:line="240" w:lineRule="auto"/>
      <w:ind w:left="1007" w:hanging="661"/>
    </w:pPr>
    <w:rPr>
      <w:rFonts w:ascii="Times New Roman" w:eastAsia="Times New Roman" w:hAnsi="Times New Roman" w:cs="Times New Roman"/>
      <w:b/>
      <w:bCs/>
      <w:sz w:val="22"/>
    </w:rPr>
  </w:style>
  <w:style w:type="paragraph" w:styleId="BodyText">
    <w:name w:val="Body Text"/>
    <w:basedOn w:val="Normal"/>
    <w:link w:val="BodyTextChar"/>
    <w:uiPriority w:val="1"/>
    <w:qFormat/>
    <w:rsid w:val="007C1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C1D75"/>
    <w:rPr>
      <w:rFonts w:ascii="Times New Roman" w:eastAsia="Times New Roman" w:hAnsi="Times New Roman" w:cs="Times New Roman"/>
      <w:sz w:val="22"/>
    </w:rPr>
  </w:style>
  <w:style w:type="paragraph" w:styleId="Title">
    <w:name w:val="Title"/>
    <w:basedOn w:val="Normal"/>
    <w:link w:val="TitleChar"/>
    <w:uiPriority w:val="1"/>
    <w:qFormat/>
    <w:rsid w:val="007C1D75"/>
    <w:pPr>
      <w:widowControl w:val="0"/>
      <w:autoSpaceDE w:val="0"/>
      <w:autoSpaceDN w:val="0"/>
      <w:spacing w:before="57" w:after="0" w:line="240" w:lineRule="auto"/>
      <w:ind w:left="717" w:right="71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C1D7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7C1D75"/>
    <w:pPr>
      <w:widowControl w:val="0"/>
      <w:autoSpaceDE w:val="0"/>
      <w:autoSpaceDN w:val="0"/>
      <w:spacing w:after="0" w:line="250" w:lineRule="exact"/>
      <w:ind w:left="35"/>
    </w:pPr>
    <w:rPr>
      <w:rFonts w:ascii="Times New Roman" w:eastAsia="Times New Roman" w:hAnsi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7C1D7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40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B49442FDC84AC79F30A5EA738FD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688F-3130-4384-8BDB-0FDA9D2F5ADA}"/>
      </w:docPartPr>
      <w:docPartBody>
        <w:p w:rsidR="00EB30CF" w:rsidRDefault="007C2BCB" w:rsidP="007C2BCB">
          <w:pPr>
            <w:pStyle w:val="10B49442FDC84AC79F30A5EA738FD33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CB"/>
    <w:rsid w:val="001914F1"/>
    <w:rsid w:val="001F2503"/>
    <w:rsid w:val="003F3F0E"/>
    <w:rsid w:val="00423AD9"/>
    <w:rsid w:val="004526D1"/>
    <w:rsid w:val="00466E96"/>
    <w:rsid w:val="004C0BA2"/>
    <w:rsid w:val="004F4E10"/>
    <w:rsid w:val="007C2BCB"/>
    <w:rsid w:val="008D3A8A"/>
    <w:rsid w:val="008F4325"/>
    <w:rsid w:val="00952CC3"/>
    <w:rsid w:val="00B72CF2"/>
    <w:rsid w:val="00D113F5"/>
    <w:rsid w:val="00EB30CF"/>
    <w:rsid w:val="00F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BCB"/>
    <w:rPr>
      <w:color w:val="808080"/>
    </w:rPr>
  </w:style>
  <w:style w:type="paragraph" w:customStyle="1" w:styleId="10B49442FDC84AC79F30A5EA738FD339">
    <w:name w:val="10B49442FDC84AC79F30A5EA738FD339"/>
    <w:rsid w:val="007C2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“Tender for “disposal of scrap” DCCL</dc:creator>
  <cp:keywords/>
  <dc:description/>
  <cp:lastModifiedBy>Yenten Jamtsho</cp:lastModifiedBy>
  <cp:revision>168</cp:revision>
  <cp:lastPrinted>2023-10-30T05:05:00Z</cp:lastPrinted>
  <dcterms:created xsi:type="dcterms:W3CDTF">2023-10-13T06:19:00Z</dcterms:created>
  <dcterms:modified xsi:type="dcterms:W3CDTF">2023-10-31T06:40:00Z</dcterms:modified>
</cp:coreProperties>
</file>